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35" w:rsidRDefault="009D120C" w:rsidP="00887B25">
      <w:pPr>
        <w:jc w:val="center"/>
        <w:rPr>
          <w:rFonts w:ascii="Times New Roman" w:hAnsi="Times New Roman" w:cs="Times New Roman"/>
          <w:b/>
          <w:sz w:val="24"/>
          <w:szCs w:val="24"/>
        </w:rPr>
      </w:pPr>
      <w:r>
        <w:rPr>
          <w:rFonts w:ascii="Times New Roman" w:hAnsi="Times New Roman" w:cs="Times New Roman"/>
          <w:b/>
          <w:sz w:val="24"/>
          <w:szCs w:val="24"/>
        </w:rPr>
        <w:t>Microm</w:t>
      </w:r>
      <w:r w:rsidR="008D2DDE">
        <w:rPr>
          <w:rFonts w:ascii="Times New Roman" w:hAnsi="Times New Roman" w:cs="Times New Roman"/>
          <w:b/>
          <w:sz w:val="24"/>
          <w:szCs w:val="24"/>
        </w:rPr>
        <w:t>onografia Parohiei Hoiseș</w:t>
      </w:r>
      <w:r w:rsidR="00887B25" w:rsidRPr="00887B25">
        <w:rPr>
          <w:rFonts w:ascii="Times New Roman" w:hAnsi="Times New Roman" w:cs="Times New Roman"/>
          <w:b/>
          <w:sz w:val="24"/>
          <w:szCs w:val="24"/>
        </w:rPr>
        <w:t>ti</w:t>
      </w:r>
    </w:p>
    <w:p w:rsidR="00EA702D" w:rsidRDefault="00EA702D" w:rsidP="00EA702D">
      <w:pPr>
        <w:ind w:firstLine="993"/>
        <w:rPr>
          <w:rFonts w:ascii="Times New Roman" w:hAnsi="Times New Roman" w:cs="Times New Roman"/>
          <w:b/>
          <w:sz w:val="24"/>
          <w:szCs w:val="24"/>
        </w:rPr>
      </w:pPr>
    </w:p>
    <w:p w:rsidR="00B467D9" w:rsidRPr="008A2A04" w:rsidRDefault="008D2DDE" w:rsidP="008A2A04">
      <w:pPr>
        <w:pStyle w:val="NormalWeb"/>
        <w:numPr>
          <w:ilvl w:val="0"/>
          <w:numId w:val="1"/>
        </w:numPr>
        <w:spacing w:before="0" w:beforeAutospacing="0" w:after="312" w:afterAutospacing="0" w:line="300" w:lineRule="atLeast"/>
        <w:ind w:left="0" w:firstLine="709"/>
        <w:jc w:val="both"/>
        <w:rPr>
          <w:color w:val="242529"/>
        </w:rPr>
      </w:pPr>
      <w:r w:rsidRPr="00B467D9">
        <w:t xml:space="preserve">Parohia </w:t>
      </w:r>
      <w:r w:rsidR="00935BA1" w:rsidRPr="00B467D9">
        <w:rPr>
          <w:i/>
        </w:rPr>
        <w:t>Pogorârea Sfântului Duh</w:t>
      </w:r>
      <w:r w:rsidR="00935BA1" w:rsidRPr="00B467D9">
        <w:t xml:space="preserve"> </w:t>
      </w:r>
      <w:r w:rsidRPr="00B467D9">
        <w:t>Hoisești</w:t>
      </w:r>
      <w:r w:rsidR="005D47CF" w:rsidRPr="00B467D9">
        <w:t xml:space="preserve"> este așezată</w:t>
      </w:r>
      <w:r w:rsidRPr="00B467D9">
        <w:t xml:space="preserve"> în partea de vest a orașului Iași, în comuna Dumești, </w:t>
      </w:r>
      <w:r w:rsidR="005D47CF" w:rsidRPr="00B467D9">
        <w:t>Protopopiatul Iași III,</w:t>
      </w:r>
      <w:r w:rsidR="006E2C53">
        <w:t xml:space="preserve"> la 20 km. în</w:t>
      </w:r>
      <w:r w:rsidR="005D47CF" w:rsidRPr="00B467D9">
        <w:t xml:space="preserve"> stânga </w:t>
      </w:r>
      <w:hyperlink r:id="rId8" w:tooltip="DN28" w:history="1">
        <w:r w:rsidR="005D47CF" w:rsidRPr="00B467D9">
          <w:t>drumului național Iași-</w:t>
        </w:r>
      </w:hyperlink>
      <w:r w:rsidR="005D47CF" w:rsidRPr="00B467D9">
        <w:t>Pașcani,</w:t>
      </w:r>
      <w:r w:rsidR="00DB11E0" w:rsidRPr="00B467D9">
        <w:t xml:space="preserve"> cu 5 km</w:t>
      </w:r>
      <w:r w:rsidR="005D47CF" w:rsidRPr="00B467D9">
        <w:t xml:space="preserve"> înainte de orașul </w:t>
      </w:r>
      <w:hyperlink r:id="rId9" w:tooltip="Podu Iloaiei" w:history="1">
        <w:r w:rsidR="005D47CF" w:rsidRPr="00B467D9">
          <w:t>Podu Iloaiei</w:t>
        </w:r>
      </w:hyperlink>
      <w:r w:rsidR="005D47CF" w:rsidRPr="00B467D9">
        <w:t>.</w:t>
      </w:r>
      <w:r w:rsidR="00C57FE2" w:rsidRPr="00C57FE2">
        <w:rPr>
          <w:color w:val="242529"/>
        </w:rPr>
        <w:t xml:space="preserve"> </w:t>
      </w:r>
      <w:r w:rsidR="006E43D4">
        <w:rPr>
          <w:color w:val="242529"/>
        </w:rPr>
        <w:t>L</w:t>
      </w:r>
      <w:r w:rsidR="00C57FE2" w:rsidRPr="00490BC1">
        <w:rPr>
          <w:color w:val="242529"/>
        </w:rPr>
        <w:t>a 15 martie 1493</w:t>
      </w:r>
      <w:r w:rsidR="006E2C53">
        <w:rPr>
          <w:rStyle w:val="Referinnotdesubsol"/>
          <w:color w:val="242529"/>
        </w:rPr>
        <w:footnoteReference w:id="1"/>
      </w:r>
      <w:r w:rsidR="00C57FE2" w:rsidRPr="00490BC1">
        <w:rPr>
          <w:color w:val="242529"/>
        </w:rPr>
        <w:t>, Ştefan cel Mare întăreşte nepoţilor lui Lucaci – satul Hoiseşti</w:t>
      </w:r>
      <w:r w:rsidR="006E2C53">
        <w:rPr>
          <w:rStyle w:val="Referinnotdesubsol"/>
          <w:color w:val="242529"/>
        </w:rPr>
        <w:footnoteReference w:id="2"/>
      </w:r>
      <w:r w:rsidR="00C57FE2" w:rsidRPr="008A2A04">
        <w:rPr>
          <w:color w:val="242529"/>
        </w:rPr>
        <w:t>.</w:t>
      </w:r>
      <w:r w:rsidR="008A2A04">
        <w:t xml:space="preserve"> </w:t>
      </w:r>
      <w:r w:rsidR="00244FDC" w:rsidRPr="00B467D9">
        <w:t>În secolul al XIX-lea aici s-a aflat moșia</w:t>
      </w:r>
      <w:r w:rsidR="006E2C53">
        <w:rPr>
          <w:rStyle w:val="Referinnotdesubsol"/>
        </w:rPr>
        <w:footnoteReference w:id="3"/>
      </w:r>
      <w:r w:rsidR="00244FDC" w:rsidRPr="00B467D9">
        <w:t xml:space="preserve"> marelui logofăt Neculai </w:t>
      </w:r>
      <w:proofErr w:type="spellStart"/>
      <w:r w:rsidR="00244FDC" w:rsidRPr="00B467D9">
        <w:t>Canta</w:t>
      </w:r>
      <w:proofErr w:type="spellEnd"/>
      <w:r w:rsidR="00244FDC" w:rsidRPr="00B467D9">
        <w:t xml:space="preserve"> (Cantacuzino) (1790-1857), dregător de seamă al cârmuirii Moldovei în timpul domniei lui </w:t>
      </w:r>
      <w:hyperlink r:id="rId10" w:tooltip="Mihail Sturdza" w:history="1">
        <w:r w:rsidR="00244FDC" w:rsidRPr="00B467D9">
          <w:t>Mihail Sturdza</w:t>
        </w:r>
      </w:hyperlink>
      <w:r w:rsidR="00244FDC" w:rsidRPr="00B467D9">
        <w:t> (1834-1849). Moșia a fost stăpânită apoi de fiul său, Vasile (</w:t>
      </w:r>
      <w:proofErr w:type="spellStart"/>
      <w:r w:rsidR="00244FDC" w:rsidRPr="00B467D9">
        <w:t>Basile</w:t>
      </w:r>
      <w:proofErr w:type="spellEnd"/>
      <w:r w:rsidR="00244FDC" w:rsidRPr="00B467D9">
        <w:t>) Cantacuzino</w:t>
      </w:r>
      <w:r w:rsidR="006E2C53">
        <w:rPr>
          <w:rStyle w:val="Referinnotdesubsol"/>
        </w:rPr>
        <w:footnoteReference w:id="4"/>
      </w:r>
      <w:r w:rsidR="00244FDC" w:rsidRPr="00B467D9">
        <w:t xml:space="preserve"> (1816-1906)</w:t>
      </w:r>
      <w:r w:rsidR="00F236D7" w:rsidRPr="00B467D9">
        <w:t xml:space="preserve"> </w:t>
      </w:r>
      <w:r w:rsidR="00244FDC" w:rsidRPr="00B467D9">
        <w:t xml:space="preserve">căsătorit cu </w:t>
      </w:r>
      <w:proofErr w:type="spellStart"/>
      <w:r w:rsidR="00244FDC" w:rsidRPr="00B467D9">
        <w:t>Pulcheria</w:t>
      </w:r>
      <w:proofErr w:type="spellEnd"/>
      <w:r w:rsidR="00244FDC" w:rsidRPr="00B467D9">
        <w:t xml:space="preserve"> Rosetti-Bălănescu (1822-1913)</w:t>
      </w:r>
      <w:r w:rsidR="008A2A04">
        <w:rPr>
          <w:rStyle w:val="Referinnotdesubsol"/>
        </w:rPr>
        <w:footnoteReference w:id="5"/>
      </w:r>
      <w:r w:rsidR="00244FDC" w:rsidRPr="00B467D9">
        <w:t>.</w:t>
      </w:r>
      <w:r w:rsidR="00085C1C">
        <w:t xml:space="preserve"> </w:t>
      </w:r>
      <w:r w:rsidR="00244FDC" w:rsidRPr="00B467D9">
        <w:t xml:space="preserve">Ultimul proprietar al moșiei a fost locotenentul aviator Radu </w:t>
      </w:r>
      <w:proofErr w:type="spellStart"/>
      <w:r w:rsidR="00244FDC" w:rsidRPr="00B467D9">
        <w:t>Beller</w:t>
      </w:r>
      <w:proofErr w:type="spellEnd"/>
      <w:r w:rsidR="008A2A04">
        <w:rPr>
          <w:rStyle w:val="Referinnotdesubsol"/>
        </w:rPr>
        <w:footnoteReference w:id="6"/>
      </w:r>
      <w:r w:rsidR="00244FDC" w:rsidRPr="00B467D9">
        <w:t>, ginerele lui Vasile Cantacuzino.  După moartea sa</w:t>
      </w:r>
      <w:r w:rsidR="00B82822">
        <w:rPr>
          <w:rStyle w:val="Referinnotdesubsol"/>
        </w:rPr>
        <w:footnoteReference w:id="7"/>
      </w:r>
      <w:r w:rsidR="00244FDC" w:rsidRPr="00B467D9">
        <w:t>, moșia a fost stăpânită de soția sa, Elisabeta (1898-1981</w:t>
      </w:r>
      <w:r w:rsidR="00B467D9" w:rsidRPr="00B467D9">
        <w:t xml:space="preserve">). </w:t>
      </w:r>
      <w:r w:rsidR="00B467D9" w:rsidRPr="008A2A04">
        <w:rPr>
          <w:color w:val="242529"/>
        </w:rPr>
        <w:t xml:space="preserve">Cercetătorii N. Zaharia şi M. </w:t>
      </w:r>
      <w:proofErr w:type="spellStart"/>
      <w:r w:rsidR="00B467D9" w:rsidRPr="008A2A04">
        <w:rPr>
          <w:color w:val="242529"/>
        </w:rPr>
        <w:t>Tanasachi</w:t>
      </w:r>
      <w:proofErr w:type="spellEnd"/>
      <w:r w:rsidR="00FF5A37">
        <w:rPr>
          <w:rStyle w:val="Referinnotdesubsol"/>
          <w:color w:val="242529"/>
        </w:rPr>
        <w:footnoteReference w:id="8"/>
      </w:r>
      <w:r w:rsidR="00B467D9" w:rsidRPr="008A2A04">
        <w:rPr>
          <w:color w:val="242529"/>
        </w:rPr>
        <w:t xml:space="preserve"> au descoperit pe dealul ’’</w:t>
      </w:r>
      <w:proofErr w:type="spellStart"/>
      <w:r w:rsidR="00B467D9" w:rsidRPr="008A2A04">
        <w:rPr>
          <w:color w:val="242529"/>
        </w:rPr>
        <w:t>Pe</w:t>
      </w:r>
      <w:proofErr w:type="spellEnd"/>
      <w:r w:rsidR="00B467D9" w:rsidRPr="008A2A04">
        <w:rPr>
          <w:color w:val="242529"/>
        </w:rPr>
        <w:t xml:space="preserve"> Curte’’ fragmente ceramice tip Cucuteni A şi B, fapt ce atestă o locuire a zonei de peste 5 000 de ani. Acest lucru fiind confirmat de recentele descoperiri</w:t>
      </w:r>
      <w:r w:rsidR="00FF5A37">
        <w:rPr>
          <w:rStyle w:val="Referinnotdesubsol"/>
          <w:color w:val="242529"/>
        </w:rPr>
        <w:footnoteReference w:id="9"/>
      </w:r>
      <w:r w:rsidR="00B467D9" w:rsidRPr="008A2A04">
        <w:rPr>
          <w:color w:val="242529"/>
        </w:rPr>
        <w:t xml:space="preserve"> (fragmente osoase şi ceramice) făcute cu prilejul construirii unui pod nou la intrarea în sat, (peste râul Bahlui) între anii 2003 – 2004.</w:t>
      </w:r>
    </w:p>
    <w:p w:rsidR="009F48FB" w:rsidRPr="009F48FB" w:rsidRDefault="006E43D4" w:rsidP="009F48FB">
      <w:pPr>
        <w:pStyle w:val="NormalWeb"/>
        <w:numPr>
          <w:ilvl w:val="0"/>
          <w:numId w:val="1"/>
        </w:numPr>
        <w:shd w:val="clear" w:color="auto" w:fill="FFFFFF"/>
        <w:spacing w:before="120" w:beforeAutospacing="0" w:after="120" w:afterAutospacing="0" w:line="336" w:lineRule="atLeast"/>
        <w:ind w:left="0" w:firstLine="851"/>
        <w:jc w:val="both"/>
        <w:rPr>
          <w:color w:val="252525"/>
        </w:rPr>
      </w:pPr>
      <w:r w:rsidRPr="009F48FB">
        <w:rPr>
          <w:color w:val="242529"/>
        </w:rPr>
        <w:t xml:space="preserve">Spun bătrânii că a mai fost o biserică în ţarina numită astăzi Silişte – unde ar fi fost şi vatră de sat (s-au găsit fragmente de ceramică, unelte de fier, etc.).  </w:t>
      </w:r>
      <w:r w:rsidR="001201A8" w:rsidRPr="009F48FB">
        <w:rPr>
          <w:color w:val="242529"/>
        </w:rPr>
        <w:t>Biserica actuală din Hoisești</w:t>
      </w:r>
      <w:r w:rsidR="00C33CBC" w:rsidRPr="009F48FB">
        <w:rPr>
          <w:color w:val="242529"/>
        </w:rPr>
        <w:t xml:space="preserve"> a fost zidit</w:t>
      </w:r>
      <w:r w:rsidR="001201A8" w:rsidRPr="009F48FB">
        <w:rPr>
          <w:color w:val="242529"/>
        </w:rPr>
        <w:t>ă</w:t>
      </w:r>
      <w:r w:rsidR="00C33CBC" w:rsidRPr="009F48FB">
        <w:rPr>
          <w:color w:val="242529"/>
        </w:rPr>
        <w:t>, în anul 1864</w:t>
      </w:r>
      <w:r w:rsidR="00D5182A">
        <w:rPr>
          <w:rStyle w:val="Referinnotdesubsol"/>
          <w:color w:val="242529"/>
        </w:rPr>
        <w:footnoteReference w:id="10"/>
      </w:r>
      <w:r w:rsidR="00C33CBC" w:rsidRPr="009F48FB">
        <w:rPr>
          <w:color w:val="242529"/>
        </w:rPr>
        <w:t xml:space="preserve">, de boierul Nicolae Cantacuzino, </w:t>
      </w:r>
      <w:r w:rsidR="001201A8" w:rsidRPr="009F48FB">
        <w:rPr>
          <w:color w:val="242529"/>
        </w:rPr>
        <w:t>proprietarul</w:t>
      </w:r>
      <w:r w:rsidR="00C33CBC" w:rsidRPr="009F48FB">
        <w:rPr>
          <w:color w:val="242529"/>
        </w:rPr>
        <w:t xml:space="preserve"> moşiei Hoiseşti.</w:t>
      </w:r>
      <w:r w:rsidR="001201A8" w:rsidRPr="009F48FB">
        <w:rPr>
          <w:rFonts w:ascii="Verdana" w:hAnsi="Verdana"/>
          <w:color w:val="242529"/>
          <w:sz w:val="21"/>
          <w:szCs w:val="21"/>
        </w:rPr>
        <w:t xml:space="preserve"> </w:t>
      </w:r>
      <w:r w:rsidR="001201A8" w:rsidRPr="009F48FB">
        <w:rPr>
          <w:color w:val="242529"/>
        </w:rPr>
        <w:t>Biserica construită de Nicolae Cantacuzino are formă de navă</w:t>
      </w:r>
      <w:r w:rsidR="005E3FC3" w:rsidRPr="009F48FB">
        <w:rPr>
          <w:color w:val="242529"/>
        </w:rPr>
        <w:t xml:space="preserve"> (12 m lungime, 5 m lățime, altarul având formă de semicerc)</w:t>
      </w:r>
      <w:r w:rsidR="001201A8" w:rsidRPr="009F48FB">
        <w:rPr>
          <w:color w:val="242529"/>
        </w:rPr>
        <w:t>, fiind construită din piatră şi cărămidă, cu o turlă clopotniţă de formă pătrată, la intrarea în biserică; accesul în turlă făcându-se din interior, printr-o anexă pentru casa scărilor (lipită de biserică), de formă circulară.</w:t>
      </w:r>
      <w:r w:rsidR="005E3FC3" w:rsidRPr="009F48FB">
        <w:rPr>
          <w:color w:val="242529"/>
        </w:rPr>
        <w:t xml:space="preserve"> </w:t>
      </w:r>
      <w:r w:rsidR="005E3FC3" w:rsidRPr="009F48FB">
        <w:rPr>
          <w:rFonts w:ascii="Arial" w:hAnsi="Arial" w:cs="Arial"/>
          <w:color w:val="252525"/>
          <w:sz w:val="21"/>
          <w:szCs w:val="21"/>
        </w:rPr>
        <w:t xml:space="preserve">Lăcașul de cult are o catapeteasmă din lemn de tei, icoanele având dimensiuni </w:t>
      </w:r>
      <w:r w:rsidR="005E3FC3" w:rsidRPr="009F48FB">
        <w:rPr>
          <w:rFonts w:ascii="Arial" w:hAnsi="Arial" w:cs="Arial"/>
          <w:color w:val="252525"/>
          <w:sz w:val="21"/>
          <w:szCs w:val="21"/>
        </w:rPr>
        <w:lastRenderedPageBreak/>
        <w:t>mari.</w:t>
      </w:r>
      <w:r w:rsidR="001201A8" w:rsidRPr="009F48FB">
        <w:rPr>
          <w:color w:val="242529"/>
        </w:rPr>
        <w:t xml:space="preserve"> După războiul din 1916 – 1918, s-a făcut o reparaţie bisericii cu mijloace ale satului şi contribuţia locuitorilor. Astfel: – s-a acoperit biserica cu tablă zincată; – s-au adăugat picioare (contraforţi) de piatră, </w:t>
      </w:r>
      <w:r w:rsidR="001D3599" w:rsidRPr="009F48FB">
        <w:rPr>
          <w:color w:val="242529"/>
        </w:rPr>
        <w:t>(</w:t>
      </w:r>
      <w:r w:rsidR="001201A8" w:rsidRPr="009F48FB">
        <w:rPr>
          <w:color w:val="242529"/>
        </w:rPr>
        <w:t xml:space="preserve">donată de doamna </w:t>
      </w:r>
      <w:proofErr w:type="spellStart"/>
      <w:r w:rsidR="001201A8" w:rsidRPr="009F48FB">
        <w:rPr>
          <w:color w:val="242529"/>
        </w:rPr>
        <w:t>Lily</w:t>
      </w:r>
      <w:proofErr w:type="spellEnd"/>
      <w:r w:rsidR="005E3FC3" w:rsidRPr="009F48FB">
        <w:rPr>
          <w:color w:val="242529"/>
        </w:rPr>
        <w:t xml:space="preserve"> (</w:t>
      </w:r>
      <w:r w:rsidR="005E3FC3" w:rsidRPr="00B467D9">
        <w:t>Elisabeta</w:t>
      </w:r>
      <w:r w:rsidR="005E3FC3" w:rsidRPr="009F48FB">
        <w:rPr>
          <w:color w:val="242529"/>
        </w:rPr>
        <w:t xml:space="preserve"> )</w:t>
      </w:r>
      <w:r w:rsidR="001201A8" w:rsidRPr="009F48FB">
        <w:rPr>
          <w:color w:val="242529"/>
        </w:rPr>
        <w:t xml:space="preserve"> </w:t>
      </w:r>
      <w:proofErr w:type="spellStart"/>
      <w:r w:rsidR="001201A8" w:rsidRPr="009F48FB">
        <w:rPr>
          <w:color w:val="242529"/>
        </w:rPr>
        <w:t>Bel</w:t>
      </w:r>
      <w:r w:rsidR="008A2A04" w:rsidRPr="009F48FB">
        <w:rPr>
          <w:color w:val="242529"/>
        </w:rPr>
        <w:t>l</w:t>
      </w:r>
      <w:r w:rsidR="001201A8" w:rsidRPr="009F48FB">
        <w:rPr>
          <w:color w:val="242529"/>
        </w:rPr>
        <w:t>er</w:t>
      </w:r>
      <w:proofErr w:type="spellEnd"/>
      <w:r w:rsidR="001D3599" w:rsidRPr="009F48FB">
        <w:rPr>
          <w:color w:val="242529"/>
        </w:rPr>
        <w:t>) pentru susţinerea zidurilor</w:t>
      </w:r>
      <w:r w:rsidR="001201A8" w:rsidRPr="009F48FB">
        <w:rPr>
          <w:color w:val="242529"/>
        </w:rPr>
        <w:t>;  – în interior s-a adăugat podeaua din sfântul Altar, înălţându-se astfel faţă de restul bisericii; tot acum s-a adăugat şi cafasul. Sfântul locaş a fost resfinţit pe data de 7 iunie 1936 de un sobor de preoţi, răspunsurile fiind date de corul seminarului ,,Veniamin Costache’’ din Iaşi. În anul</w:t>
      </w:r>
      <w:r w:rsidR="0086604A" w:rsidRPr="009F48FB">
        <w:rPr>
          <w:color w:val="242529"/>
        </w:rPr>
        <w:t xml:space="preserve"> 1988 biserica a fost din nou reparată, la intrare fiind adăugat un pridvor. În 2004 – 2005 s-au efectuat lucrări de reparații capitale</w:t>
      </w:r>
      <w:r w:rsidR="00D109CA" w:rsidRPr="009F48FB">
        <w:rPr>
          <w:color w:val="242529"/>
        </w:rPr>
        <w:t xml:space="preserve"> la întreaga biserică (schimbat acoperișul, decapat tencuiala veche, aplicarea tencuielii noi, etc.). Între 2006 – 2007 biserica a fost împodobită la interior</w:t>
      </w:r>
      <w:r w:rsidR="0086604A" w:rsidRPr="009F48FB">
        <w:rPr>
          <w:color w:val="242529"/>
        </w:rPr>
        <w:t xml:space="preserve"> </w:t>
      </w:r>
      <w:r w:rsidR="001201A8" w:rsidRPr="009F48FB">
        <w:rPr>
          <w:color w:val="242529"/>
        </w:rPr>
        <w:t xml:space="preserve"> </w:t>
      </w:r>
      <w:r w:rsidR="00D109CA" w:rsidRPr="009F48FB">
        <w:rPr>
          <w:color w:val="242529"/>
        </w:rPr>
        <w:t xml:space="preserve">cu pictură tip fresco de </w:t>
      </w:r>
      <w:r w:rsidR="0056516C" w:rsidRPr="009F48FB">
        <w:rPr>
          <w:color w:val="242529"/>
        </w:rPr>
        <w:t>pictorul Vartic Gheorghe din Podul Iloaiei. Între 2008 – 2012 în curtea bisericii s-a ridi</w:t>
      </w:r>
      <w:r w:rsidR="00522D7D" w:rsidRPr="009F48FB">
        <w:rPr>
          <w:color w:val="242529"/>
        </w:rPr>
        <w:t>cat o „Casă</w:t>
      </w:r>
      <w:r w:rsidR="00656F0B" w:rsidRPr="009F48FB">
        <w:rPr>
          <w:color w:val="242529"/>
        </w:rPr>
        <w:t xml:space="preserve"> Socială”.</w:t>
      </w:r>
      <w:r w:rsidR="0056516C" w:rsidRPr="009F48FB">
        <w:rPr>
          <w:color w:val="242529"/>
        </w:rPr>
        <w:t xml:space="preserve"> </w:t>
      </w:r>
      <w:r w:rsidR="00656F0B" w:rsidRPr="009F48FB">
        <w:rPr>
          <w:color w:val="242529"/>
        </w:rPr>
        <w:t>Sfântul locaş a fost resfinţit pe data de 23 iunie 2013 de un sobor de preoţi, în frunte cu Preasfințitul Calinic Botoșăneanul și părintele Protopop Mihail Roșu. Tot atunci s-a sfințit și „Casa Socială”.</w:t>
      </w:r>
      <w:r w:rsidR="001D3599" w:rsidRPr="009F48FB">
        <w:rPr>
          <w:color w:val="242529"/>
        </w:rPr>
        <w:t xml:space="preserve"> Biserica are în inventar Mineiele în limba greacă și slavonă (1884), Evanghelie slavonă (1882), Procovețe din  catifea roșie brodate cu fir aurit </w:t>
      </w:r>
      <w:r w:rsidR="009D120C" w:rsidRPr="009F48FB">
        <w:rPr>
          <w:color w:val="242529"/>
        </w:rPr>
        <w:t>(1865).</w:t>
      </w:r>
      <w:r w:rsidR="00BB1A42" w:rsidRPr="009F48FB">
        <w:rPr>
          <w:color w:val="242529"/>
        </w:rPr>
        <w:t xml:space="preserve"> Între preoții slujitori amintim: pe părintele Alexandru Popescu, părintele Ștefanache Iorgu</w:t>
      </w:r>
      <w:r w:rsidR="00760A3C" w:rsidRPr="009F48FB">
        <w:rPr>
          <w:color w:val="242529"/>
        </w:rPr>
        <w:t xml:space="preserve"> (1952 – 1982)</w:t>
      </w:r>
      <w:r w:rsidR="00BB1A42" w:rsidRPr="009F48FB">
        <w:rPr>
          <w:color w:val="242529"/>
        </w:rPr>
        <w:t>, părintele Marciuc Constantin</w:t>
      </w:r>
      <w:r w:rsidR="00760A3C" w:rsidRPr="009F48FB">
        <w:rPr>
          <w:color w:val="242529"/>
        </w:rPr>
        <w:t xml:space="preserve"> (1982 – 1992)</w:t>
      </w:r>
      <w:r w:rsidR="00BB1A42" w:rsidRPr="009F48FB">
        <w:rPr>
          <w:color w:val="242529"/>
        </w:rPr>
        <w:t>, părintele Olteanu Gabriel</w:t>
      </w:r>
      <w:r w:rsidR="00760A3C" w:rsidRPr="009F48FB">
        <w:rPr>
          <w:color w:val="242529"/>
        </w:rPr>
        <w:t xml:space="preserve"> (1992 – 2002)</w:t>
      </w:r>
      <w:r w:rsidR="00BB1A42" w:rsidRPr="009F48FB">
        <w:rPr>
          <w:color w:val="242529"/>
        </w:rPr>
        <w:t>, părintele</w:t>
      </w:r>
      <w:r w:rsidR="00760A3C" w:rsidRPr="009F48FB">
        <w:rPr>
          <w:color w:val="242529"/>
        </w:rPr>
        <w:t xml:space="preserve"> Rotaru Cristian ( 2003 - prezent). </w:t>
      </w:r>
    </w:p>
    <w:p w:rsidR="009F48FB" w:rsidRPr="009F48FB" w:rsidRDefault="00522D7D" w:rsidP="009F48FB">
      <w:pPr>
        <w:pStyle w:val="NormalWeb"/>
        <w:numPr>
          <w:ilvl w:val="0"/>
          <w:numId w:val="1"/>
        </w:numPr>
        <w:shd w:val="clear" w:color="auto" w:fill="FFFFFF"/>
        <w:spacing w:before="120" w:beforeAutospacing="0" w:after="120" w:afterAutospacing="0" w:line="336" w:lineRule="atLeast"/>
        <w:ind w:left="0" w:firstLine="851"/>
        <w:jc w:val="both"/>
        <w:rPr>
          <w:color w:val="252525"/>
        </w:rPr>
      </w:pPr>
      <w:r w:rsidRPr="009F48FB">
        <w:rPr>
          <w:color w:val="242529"/>
        </w:rPr>
        <w:t>Cimitirul este amplasat in partea de SE a satului pe partea stânga a drumului spre Dumești. Distanța între biserică și cimitir este de 1,2 km.</w:t>
      </w:r>
      <w:r w:rsidR="009F48FB" w:rsidRPr="009F48FB">
        <w:rPr>
          <w:color w:val="242529"/>
        </w:rPr>
        <w:t xml:space="preserve">  </w:t>
      </w:r>
      <w:r w:rsidR="009F48FB" w:rsidRPr="009F48FB">
        <w:rPr>
          <w:color w:val="252525"/>
        </w:rPr>
        <w:t xml:space="preserve">În curtea bisericii se află cinci pietre de mormânt. Lângă zidul de nord al bisericii se află trei monumente funerare vechi, dintre care două din marmură neagră și unul din marmură albă. Ele sunt înconjurate de un </w:t>
      </w:r>
      <w:proofErr w:type="spellStart"/>
      <w:r w:rsidR="009F48FB" w:rsidRPr="009F48FB">
        <w:rPr>
          <w:color w:val="252525"/>
        </w:rPr>
        <w:t>gărduț</w:t>
      </w:r>
      <w:proofErr w:type="spellEnd"/>
      <w:r w:rsidR="009F48FB" w:rsidRPr="009F48FB">
        <w:rPr>
          <w:color w:val="252525"/>
        </w:rPr>
        <w:t xml:space="preserve"> de fier. Este vorba de pietrele de mormânt ale următorilor:</w:t>
      </w:r>
    </w:p>
    <w:p w:rsidR="009F48FB" w:rsidRPr="009F48FB" w:rsidRDefault="009F48FB" w:rsidP="009F48FB">
      <w:pPr>
        <w:pStyle w:val="Frspaiere"/>
        <w:numPr>
          <w:ilvl w:val="0"/>
          <w:numId w:val="6"/>
        </w:numPr>
        <w:jc w:val="both"/>
        <w:rPr>
          <w:rFonts w:ascii="Times New Roman" w:hAnsi="Times New Roman"/>
          <w:sz w:val="24"/>
          <w:szCs w:val="24"/>
          <w:lang w:eastAsia="ro-RO"/>
        </w:rPr>
      </w:pPr>
      <w:r w:rsidRPr="009F48FB">
        <w:rPr>
          <w:rFonts w:ascii="Times New Roman" w:hAnsi="Times New Roman"/>
          <w:sz w:val="24"/>
          <w:szCs w:val="24"/>
          <w:lang w:eastAsia="ro-RO"/>
        </w:rPr>
        <w:t xml:space="preserve">Vasile N. Cantacuzino (13 iulie 1816 - 21 septembrie 1906) și fiica sa, </w:t>
      </w:r>
      <w:proofErr w:type="spellStart"/>
      <w:r w:rsidRPr="009F48FB">
        <w:rPr>
          <w:rFonts w:ascii="Times New Roman" w:hAnsi="Times New Roman"/>
          <w:sz w:val="24"/>
          <w:szCs w:val="24"/>
          <w:lang w:eastAsia="ro-RO"/>
        </w:rPr>
        <w:t>Catincuța</w:t>
      </w:r>
      <w:proofErr w:type="spellEnd"/>
      <w:r w:rsidRPr="009F48FB">
        <w:rPr>
          <w:rFonts w:ascii="Times New Roman" w:hAnsi="Times New Roman"/>
          <w:sz w:val="24"/>
          <w:szCs w:val="24"/>
          <w:lang w:eastAsia="ro-RO"/>
        </w:rPr>
        <w:t xml:space="preserve"> (1854-1869) - monumentul funerar este din marmură neagră și a fost realizat de sculptorul ieșean Vasile Scutari.</w:t>
      </w:r>
    </w:p>
    <w:p w:rsidR="009F48FB" w:rsidRPr="009F48FB" w:rsidRDefault="009F48FB" w:rsidP="009F48FB">
      <w:pPr>
        <w:pStyle w:val="Frspaiere"/>
        <w:numPr>
          <w:ilvl w:val="0"/>
          <w:numId w:val="6"/>
        </w:numPr>
        <w:jc w:val="both"/>
        <w:rPr>
          <w:rFonts w:ascii="Times New Roman" w:hAnsi="Times New Roman"/>
          <w:sz w:val="24"/>
          <w:szCs w:val="24"/>
          <w:lang w:eastAsia="ro-RO"/>
        </w:rPr>
      </w:pPr>
      <w:proofErr w:type="spellStart"/>
      <w:r w:rsidRPr="009F48FB">
        <w:rPr>
          <w:rFonts w:ascii="Times New Roman" w:hAnsi="Times New Roman"/>
          <w:sz w:val="24"/>
          <w:szCs w:val="24"/>
          <w:lang w:eastAsia="ro-RO"/>
        </w:rPr>
        <w:t>Pulcheria</w:t>
      </w:r>
      <w:proofErr w:type="spellEnd"/>
      <w:r w:rsidRPr="009F48FB">
        <w:rPr>
          <w:rFonts w:ascii="Times New Roman" w:hAnsi="Times New Roman"/>
          <w:sz w:val="24"/>
          <w:szCs w:val="24"/>
          <w:lang w:eastAsia="ro-RO"/>
        </w:rPr>
        <w:t xml:space="preserve"> V. Cantacuzino, n. Rosetti-Bălănescu (1822 - 23 decembrie 1913) - monumentul funerar este din marmură neagră și a fost realizat de sculptorul ieșean Frederic </w:t>
      </w:r>
      <w:proofErr w:type="spellStart"/>
      <w:r w:rsidRPr="009F48FB">
        <w:rPr>
          <w:rFonts w:ascii="Times New Roman" w:hAnsi="Times New Roman"/>
          <w:sz w:val="24"/>
          <w:szCs w:val="24"/>
          <w:lang w:eastAsia="ro-RO"/>
        </w:rPr>
        <w:t>Fairing</w:t>
      </w:r>
      <w:proofErr w:type="spellEnd"/>
    </w:p>
    <w:p w:rsidR="009F48FB" w:rsidRPr="009F48FB" w:rsidRDefault="009F48FB" w:rsidP="009F48FB">
      <w:pPr>
        <w:pStyle w:val="Frspaiere"/>
        <w:numPr>
          <w:ilvl w:val="0"/>
          <w:numId w:val="6"/>
        </w:numPr>
        <w:jc w:val="both"/>
        <w:rPr>
          <w:rFonts w:ascii="Times New Roman" w:hAnsi="Times New Roman"/>
          <w:sz w:val="24"/>
          <w:szCs w:val="24"/>
          <w:lang w:eastAsia="ro-RO"/>
        </w:rPr>
      </w:pPr>
      <w:proofErr w:type="spellStart"/>
      <w:r w:rsidRPr="009F48FB">
        <w:rPr>
          <w:rFonts w:ascii="Times New Roman" w:hAnsi="Times New Roman"/>
          <w:sz w:val="24"/>
          <w:szCs w:val="24"/>
          <w:lang w:eastAsia="ro-RO"/>
        </w:rPr>
        <w:t>Helene</w:t>
      </w:r>
      <w:proofErr w:type="spellEnd"/>
      <w:r w:rsidRPr="009F48FB">
        <w:rPr>
          <w:rFonts w:ascii="Times New Roman" w:hAnsi="Times New Roman"/>
          <w:sz w:val="24"/>
          <w:szCs w:val="24"/>
          <w:lang w:eastAsia="ro-RO"/>
        </w:rPr>
        <w:t xml:space="preserve"> Ghika Cantacuzino (+1874) - monumentul funerar este din marmură albă. La bază </w:t>
      </w:r>
      <w:r w:rsidR="000E2157">
        <w:rPr>
          <w:rFonts w:ascii="Times New Roman" w:hAnsi="Times New Roman"/>
          <w:sz w:val="24"/>
          <w:szCs w:val="24"/>
          <w:lang w:eastAsia="ro-RO"/>
        </w:rPr>
        <w:t xml:space="preserve">se află placa de marmură, </w:t>
      </w:r>
      <w:r w:rsidRPr="009F48FB">
        <w:rPr>
          <w:rFonts w:ascii="Times New Roman" w:hAnsi="Times New Roman"/>
          <w:sz w:val="24"/>
          <w:szCs w:val="24"/>
          <w:lang w:eastAsia="ro-RO"/>
        </w:rPr>
        <w:t xml:space="preserve"> a juristului </w:t>
      </w:r>
      <w:hyperlink r:id="rId11" w:tooltip="Matei B. Cantacuzino" w:history="1">
        <w:r w:rsidRPr="00022231">
          <w:rPr>
            <w:rFonts w:ascii="Times New Roman" w:hAnsi="Times New Roman"/>
            <w:sz w:val="24"/>
            <w:szCs w:val="24"/>
            <w:lang w:eastAsia="ro-RO"/>
          </w:rPr>
          <w:t>Matei B. Cantacuzino</w:t>
        </w:r>
      </w:hyperlink>
      <w:r w:rsidRPr="00022231">
        <w:rPr>
          <w:rFonts w:ascii="Times New Roman" w:hAnsi="Times New Roman"/>
          <w:sz w:val="24"/>
          <w:szCs w:val="24"/>
          <w:lang w:eastAsia="ro-RO"/>
        </w:rPr>
        <w:t> (</w:t>
      </w:r>
      <w:r w:rsidRPr="009F48FB">
        <w:rPr>
          <w:rFonts w:ascii="Times New Roman" w:hAnsi="Times New Roman"/>
          <w:sz w:val="24"/>
          <w:szCs w:val="24"/>
          <w:lang w:eastAsia="ro-RO"/>
        </w:rPr>
        <w:t>1855–1925), fiul lui Vasile Cantacuzino, profesor de drept civil la Facultatea de Drept din Iași (29 decembrie 1912 - 6 ianuarie 1914).</w:t>
      </w:r>
    </w:p>
    <w:p w:rsidR="009F48FB" w:rsidRPr="009F48FB" w:rsidRDefault="009F48FB" w:rsidP="009F48FB">
      <w:pPr>
        <w:shd w:val="clear" w:color="auto" w:fill="FFFFFF"/>
        <w:spacing w:before="120" w:after="120" w:line="336" w:lineRule="atLeast"/>
        <w:rPr>
          <w:rFonts w:ascii="Times New Roman" w:eastAsia="Times New Roman" w:hAnsi="Times New Roman" w:cs="Times New Roman"/>
          <w:color w:val="252525"/>
          <w:sz w:val="24"/>
          <w:szCs w:val="24"/>
          <w:lang w:eastAsia="ro-RO"/>
        </w:rPr>
      </w:pPr>
      <w:r w:rsidRPr="009F48FB">
        <w:rPr>
          <w:rFonts w:ascii="Times New Roman" w:eastAsia="Times New Roman" w:hAnsi="Times New Roman" w:cs="Times New Roman"/>
          <w:color w:val="252525"/>
          <w:sz w:val="24"/>
          <w:szCs w:val="24"/>
          <w:lang w:eastAsia="ro-RO"/>
        </w:rPr>
        <w:t xml:space="preserve">Lângă zidul sudic al bisericii se află alte două monumente funerare, ridicate tot pentru unii din urmașii boierului Neculai </w:t>
      </w:r>
      <w:proofErr w:type="spellStart"/>
      <w:r w:rsidRPr="009F48FB">
        <w:rPr>
          <w:rFonts w:ascii="Times New Roman" w:eastAsia="Times New Roman" w:hAnsi="Times New Roman" w:cs="Times New Roman"/>
          <w:color w:val="252525"/>
          <w:sz w:val="24"/>
          <w:szCs w:val="24"/>
          <w:lang w:eastAsia="ro-RO"/>
        </w:rPr>
        <w:t>Canta</w:t>
      </w:r>
      <w:proofErr w:type="spellEnd"/>
      <w:r w:rsidRPr="009F48FB">
        <w:rPr>
          <w:rFonts w:ascii="Times New Roman" w:eastAsia="Times New Roman" w:hAnsi="Times New Roman" w:cs="Times New Roman"/>
          <w:color w:val="252525"/>
          <w:sz w:val="24"/>
          <w:szCs w:val="24"/>
          <w:lang w:eastAsia="ro-RO"/>
        </w:rPr>
        <w:t>.</w:t>
      </w:r>
    </w:p>
    <w:p w:rsidR="00A63CF5" w:rsidRDefault="00522D7D" w:rsidP="001201A8">
      <w:pPr>
        <w:pStyle w:val="NormalWeb"/>
        <w:numPr>
          <w:ilvl w:val="0"/>
          <w:numId w:val="1"/>
        </w:numPr>
        <w:spacing w:before="312" w:beforeAutospacing="0" w:after="312" w:afterAutospacing="0" w:line="300" w:lineRule="atLeast"/>
        <w:ind w:left="0" w:firstLine="851"/>
        <w:jc w:val="both"/>
        <w:rPr>
          <w:color w:val="242529"/>
        </w:rPr>
      </w:pPr>
      <w:r>
        <w:rPr>
          <w:color w:val="242529"/>
        </w:rPr>
        <w:t>Activități culturale și filantropice în trecut</w:t>
      </w:r>
      <w:r w:rsidR="000027C0">
        <w:rPr>
          <w:color w:val="242529"/>
        </w:rPr>
        <w:t xml:space="preserve">. </w:t>
      </w:r>
      <w:r w:rsidR="00C53345">
        <w:rPr>
          <w:color w:val="242529"/>
        </w:rPr>
        <w:t xml:space="preserve">Înainte de 1989 în satul Hoisești, se găsea un Cămin Cultural, pe scena căruia se desfășurau numeroase activități culturale. După 1990 Căminul a fost devastat (au fost luate ușile și </w:t>
      </w:r>
      <w:r w:rsidR="00217D34">
        <w:rPr>
          <w:color w:val="242529"/>
        </w:rPr>
        <w:t xml:space="preserve">ferestrele); iar în 2010 a fost </w:t>
      </w:r>
      <w:r w:rsidR="00C53345">
        <w:rPr>
          <w:color w:val="242529"/>
        </w:rPr>
        <w:t xml:space="preserve"> </w:t>
      </w:r>
      <w:r w:rsidR="00217D34">
        <w:rPr>
          <w:color w:val="242529"/>
        </w:rPr>
        <w:t>dărmat cu totul.</w:t>
      </w:r>
    </w:p>
    <w:p w:rsidR="002D018A" w:rsidRDefault="002D018A" w:rsidP="002D018A">
      <w:pPr>
        <w:pStyle w:val="NormalWeb"/>
        <w:spacing w:before="312" w:beforeAutospacing="0" w:after="312" w:afterAutospacing="0" w:line="300" w:lineRule="atLeast"/>
        <w:jc w:val="both"/>
        <w:rPr>
          <w:color w:val="242529"/>
        </w:rPr>
      </w:pPr>
    </w:p>
    <w:p w:rsidR="00C57FE2" w:rsidRPr="001201A8" w:rsidRDefault="00A63CF5" w:rsidP="001201A8">
      <w:pPr>
        <w:pStyle w:val="NormalWeb"/>
        <w:numPr>
          <w:ilvl w:val="0"/>
          <w:numId w:val="1"/>
        </w:numPr>
        <w:spacing w:before="312" w:beforeAutospacing="0" w:after="312" w:afterAutospacing="0" w:line="300" w:lineRule="atLeast"/>
        <w:ind w:left="0" w:firstLine="851"/>
        <w:jc w:val="both"/>
        <w:rPr>
          <w:color w:val="242529"/>
        </w:rPr>
      </w:pPr>
      <w:r>
        <w:rPr>
          <w:color w:val="242529"/>
        </w:rPr>
        <w:lastRenderedPageBreak/>
        <w:t xml:space="preserve">Actualmente parohia Hoisești </w:t>
      </w:r>
      <w:r w:rsidR="00927569">
        <w:rPr>
          <w:color w:val="242529"/>
        </w:rPr>
        <w:t xml:space="preserve">este compusă din 247 familii, cu un număr de 756 enoriași. Împreună cu școala, parohia desfășoară serbări de Crăciun, de Paști și de Ziua Eroilor (Înălțarea Domnului). În postul Paștelui și cel de Crăciun se </w:t>
      </w:r>
      <w:r w:rsidR="00B168F9">
        <w:rPr>
          <w:color w:val="242529"/>
        </w:rPr>
        <w:t>desfășoară și activitățile filantropice (organizarea de colecte; ajutorarea de familii nevoiașe etc.).</w:t>
      </w:r>
      <w:r w:rsidR="00C53345">
        <w:rPr>
          <w:color w:val="242529"/>
        </w:rPr>
        <w:t xml:space="preserve"> </w:t>
      </w:r>
      <w:r w:rsidR="00BB1A42">
        <w:rPr>
          <w:color w:val="242529"/>
        </w:rPr>
        <w:t xml:space="preserve">  </w:t>
      </w:r>
    </w:p>
    <w:p w:rsidR="00935BA1" w:rsidRDefault="00935BA1" w:rsidP="00935BA1">
      <w:pPr>
        <w:shd w:val="clear" w:color="auto" w:fill="FFFFFF"/>
        <w:spacing w:before="120" w:after="120" w:line="336" w:lineRule="atLeast"/>
        <w:ind w:right="-284" w:firstLine="851"/>
        <w:jc w:val="both"/>
        <w:rPr>
          <w:rFonts w:ascii="Arial" w:eastAsia="Times New Roman" w:hAnsi="Arial" w:cs="Arial"/>
          <w:sz w:val="21"/>
          <w:szCs w:val="21"/>
          <w:lang w:eastAsia="ro-RO"/>
        </w:rPr>
      </w:pPr>
    </w:p>
    <w:p w:rsidR="009A0A70" w:rsidRPr="009A0A70" w:rsidRDefault="009A0A70" w:rsidP="009A0A70">
      <w:pPr>
        <w:pStyle w:val="Frspaiere"/>
        <w:rPr>
          <w:rFonts w:ascii="Times New Roman" w:hAnsi="Times New Roman"/>
          <w:sz w:val="24"/>
          <w:szCs w:val="24"/>
          <w:lang w:eastAsia="ro-RO"/>
        </w:rPr>
      </w:pPr>
      <w:r>
        <w:rPr>
          <w:rFonts w:ascii="Times New Roman" w:hAnsi="Times New Roman"/>
          <w:sz w:val="24"/>
          <w:szCs w:val="24"/>
          <w:lang w:eastAsia="ro-RO"/>
        </w:rPr>
        <w:t>Preot Paroh Rotaru Cristian</w:t>
      </w:r>
    </w:p>
    <w:p w:rsidR="009A0A70" w:rsidRPr="009A0A70" w:rsidRDefault="009A0A70" w:rsidP="009A0A70">
      <w:pPr>
        <w:pStyle w:val="Frspaiere"/>
        <w:rPr>
          <w:rFonts w:ascii="Times New Roman" w:hAnsi="Times New Roman"/>
          <w:sz w:val="24"/>
          <w:szCs w:val="24"/>
          <w:lang w:eastAsia="ro-RO"/>
        </w:rPr>
      </w:pPr>
      <w:r w:rsidRPr="009A0A70">
        <w:rPr>
          <w:rFonts w:ascii="Times New Roman" w:hAnsi="Times New Roman"/>
          <w:sz w:val="24"/>
          <w:szCs w:val="24"/>
          <w:lang w:eastAsia="ro-RO"/>
        </w:rPr>
        <w:t>Parohia Hoisești</w:t>
      </w:r>
    </w:p>
    <w:p w:rsidR="009A0A70" w:rsidRDefault="009A0A70" w:rsidP="009A0A70">
      <w:pPr>
        <w:pStyle w:val="Frspaiere"/>
        <w:rPr>
          <w:rFonts w:ascii="Times New Roman" w:hAnsi="Times New Roman"/>
          <w:sz w:val="24"/>
          <w:szCs w:val="24"/>
          <w:lang w:eastAsia="ro-RO"/>
        </w:rPr>
      </w:pPr>
      <w:r w:rsidRPr="009A0A70">
        <w:rPr>
          <w:rFonts w:ascii="Times New Roman" w:hAnsi="Times New Roman"/>
          <w:sz w:val="24"/>
          <w:szCs w:val="24"/>
          <w:lang w:eastAsia="ro-RO"/>
        </w:rPr>
        <w:t>Protopopiatul Iași 3</w:t>
      </w:r>
    </w:p>
    <w:p w:rsidR="009A0A70" w:rsidRPr="009A0A70" w:rsidRDefault="009A0A70" w:rsidP="009A0A70">
      <w:pPr>
        <w:pStyle w:val="Frspaiere"/>
        <w:rPr>
          <w:rFonts w:ascii="Times New Roman" w:hAnsi="Times New Roman"/>
          <w:sz w:val="24"/>
          <w:szCs w:val="24"/>
          <w:lang w:eastAsia="ro-RO"/>
        </w:rPr>
      </w:pPr>
      <w:r>
        <w:rPr>
          <w:rFonts w:ascii="Times New Roman" w:hAnsi="Times New Roman"/>
          <w:sz w:val="24"/>
          <w:szCs w:val="24"/>
          <w:lang w:eastAsia="ro-RO"/>
        </w:rPr>
        <w:t>Tel. 0741043719</w:t>
      </w:r>
    </w:p>
    <w:p w:rsidR="009A0A70" w:rsidRDefault="009A0A70" w:rsidP="00935BA1">
      <w:pPr>
        <w:shd w:val="clear" w:color="auto" w:fill="FFFFFF"/>
        <w:spacing w:before="120" w:after="120" w:line="336" w:lineRule="atLeast"/>
        <w:ind w:right="-284" w:firstLine="851"/>
        <w:jc w:val="both"/>
        <w:rPr>
          <w:rFonts w:ascii="Arial" w:eastAsia="Times New Roman" w:hAnsi="Arial" w:cs="Arial"/>
          <w:sz w:val="21"/>
          <w:szCs w:val="21"/>
          <w:lang w:eastAsia="ro-RO"/>
        </w:rPr>
      </w:pPr>
    </w:p>
    <w:p w:rsidR="009A0A70" w:rsidRDefault="009A0A70" w:rsidP="00935BA1">
      <w:pPr>
        <w:shd w:val="clear" w:color="auto" w:fill="FFFFFF"/>
        <w:spacing w:before="120" w:after="120" w:line="336" w:lineRule="atLeast"/>
        <w:ind w:right="-284" w:firstLine="851"/>
        <w:jc w:val="both"/>
        <w:rPr>
          <w:rFonts w:ascii="Arial" w:eastAsia="Times New Roman" w:hAnsi="Arial" w:cs="Arial"/>
          <w:sz w:val="21"/>
          <w:szCs w:val="21"/>
          <w:lang w:eastAsia="ro-RO"/>
        </w:rPr>
      </w:pPr>
    </w:p>
    <w:p w:rsidR="009F48FB" w:rsidRDefault="009F48FB" w:rsidP="00935BA1">
      <w:pPr>
        <w:shd w:val="clear" w:color="auto" w:fill="FFFFFF"/>
        <w:spacing w:before="120" w:after="120" w:line="336" w:lineRule="atLeast"/>
        <w:ind w:right="-284" w:firstLine="851"/>
        <w:jc w:val="both"/>
        <w:rPr>
          <w:rFonts w:ascii="Arial" w:eastAsia="Times New Roman" w:hAnsi="Arial" w:cs="Arial"/>
          <w:sz w:val="21"/>
          <w:szCs w:val="21"/>
          <w:lang w:eastAsia="ro-RO"/>
        </w:rPr>
      </w:pPr>
    </w:p>
    <w:p w:rsidR="009F48FB" w:rsidRDefault="00521AF5" w:rsidP="00935BA1">
      <w:pPr>
        <w:shd w:val="clear" w:color="auto" w:fill="FFFFFF"/>
        <w:spacing w:before="120" w:after="120" w:line="336" w:lineRule="atLeast"/>
        <w:ind w:right="-284" w:firstLine="851"/>
        <w:jc w:val="both"/>
        <w:rPr>
          <w:rFonts w:ascii="Times New Roman" w:eastAsia="Times New Roman" w:hAnsi="Times New Roman" w:cs="Times New Roman"/>
          <w:sz w:val="24"/>
          <w:szCs w:val="24"/>
          <w:lang w:eastAsia="ro-RO"/>
        </w:rPr>
      </w:pPr>
      <w:r w:rsidRPr="00521AF5">
        <w:rPr>
          <w:rFonts w:ascii="Times New Roman" w:eastAsia="Times New Roman" w:hAnsi="Times New Roman" w:cs="Times New Roman"/>
          <w:sz w:val="24"/>
          <w:szCs w:val="24"/>
          <w:lang w:eastAsia="ro-RO"/>
        </w:rPr>
        <w:t>Bibliografie</w:t>
      </w:r>
    </w:p>
    <w:p w:rsidR="008D2DDE" w:rsidRDefault="006E43D4" w:rsidP="00521AF5">
      <w:pPr>
        <w:pStyle w:val="Listparagraf"/>
        <w:numPr>
          <w:ilvl w:val="0"/>
          <w:numId w:val="7"/>
        </w:numPr>
        <w:jc w:val="both"/>
        <w:rPr>
          <w:rFonts w:ascii="Times New Roman" w:hAnsi="Times New Roman" w:cs="Times New Roman"/>
          <w:b/>
          <w:sz w:val="24"/>
          <w:szCs w:val="24"/>
        </w:rPr>
      </w:pPr>
      <w:r w:rsidRPr="00032132">
        <w:rPr>
          <w:rStyle w:val="Accentuat"/>
          <w:rFonts w:ascii="Times New Roman" w:hAnsi="Times New Roman" w:cs="Times New Roman"/>
          <w:b/>
          <w:color w:val="242529"/>
          <w:sz w:val="24"/>
          <w:szCs w:val="24"/>
        </w:rPr>
        <w:t xml:space="preserve">,,Documenta </w:t>
      </w:r>
      <w:proofErr w:type="spellStart"/>
      <w:r w:rsidRPr="00032132">
        <w:rPr>
          <w:rStyle w:val="Accentuat"/>
          <w:rFonts w:ascii="Times New Roman" w:hAnsi="Times New Roman" w:cs="Times New Roman"/>
          <w:b/>
          <w:color w:val="242529"/>
          <w:sz w:val="24"/>
          <w:szCs w:val="24"/>
        </w:rPr>
        <w:t>Romaniae</w:t>
      </w:r>
      <w:proofErr w:type="spellEnd"/>
      <w:r w:rsidRPr="00032132">
        <w:rPr>
          <w:rStyle w:val="Accentuat"/>
          <w:rFonts w:ascii="Times New Roman" w:hAnsi="Times New Roman" w:cs="Times New Roman"/>
          <w:b/>
          <w:color w:val="242529"/>
          <w:sz w:val="24"/>
          <w:szCs w:val="24"/>
        </w:rPr>
        <w:t xml:space="preserve"> </w:t>
      </w:r>
      <w:proofErr w:type="spellStart"/>
      <w:r w:rsidRPr="00032132">
        <w:rPr>
          <w:rStyle w:val="Accentuat"/>
          <w:rFonts w:ascii="Times New Roman" w:hAnsi="Times New Roman" w:cs="Times New Roman"/>
          <w:b/>
          <w:color w:val="242529"/>
          <w:sz w:val="24"/>
          <w:szCs w:val="24"/>
        </w:rPr>
        <w:t>Historica</w:t>
      </w:r>
      <w:proofErr w:type="spellEnd"/>
      <w:r w:rsidRPr="00032132">
        <w:rPr>
          <w:rStyle w:val="Accentuat"/>
          <w:rFonts w:ascii="Times New Roman" w:hAnsi="Times New Roman" w:cs="Times New Roman"/>
          <w:b/>
          <w:color w:val="242529"/>
          <w:sz w:val="24"/>
          <w:szCs w:val="24"/>
        </w:rPr>
        <w:t>’’,</w:t>
      </w:r>
      <w:r w:rsidRPr="00032132">
        <w:rPr>
          <w:rFonts w:ascii="Times New Roman" w:hAnsi="Times New Roman" w:cs="Times New Roman"/>
          <w:b/>
          <w:color w:val="242529"/>
          <w:sz w:val="24"/>
          <w:szCs w:val="24"/>
        </w:rPr>
        <w:t>II</w:t>
      </w:r>
      <w:r w:rsidR="00816925" w:rsidRPr="00032132">
        <w:rPr>
          <w:rFonts w:ascii="Times New Roman" w:hAnsi="Times New Roman" w:cs="Times New Roman"/>
          <w:b/>
          <w:color w:val="242529"/>
          <w:sz w:val="24"/>
          <w:szCs w:val="24"/>
        </w:rPr>
        <w:t>(1449 – 1486)</w:t>
      </w:r>
      <w:r w:rsidRPr="00521AF5">
        <w:rPr>
          <w:rFonts w:ascii="Times New Roman" w:hAnsi="Times New Roman" w:cs="Times New Roman"/>
          <w:color w:val="242529"/>
          <w:sz w:val="24"/>
          <w:szCs w:val="24"/>
        </w:rPr>
        <w:t>,</w:t>
      </w:r>
      <w:r w:rsidR="008D2DDE" w:rsidRPr="00521AF5">
        <w:rPr>
          <w:rFonts w:ascii="Times New Roman" w:hAnsi="Times New Roman" w:cs="Times New Roman"/>
          <w:b/>
          <w:sz w:val="24"/>
          <w:szCs w:val="24"/>
        </w:rPr>
        <w:t xml:space="preserve"> </w:t>
      </w:r>
      <w:r w:rsidR="00032132" w:rsidRPr="00816925">
        <w:rPr>
          <w:rFonts w:ascii="Times New Roman" w:hAnsi="Times New Roman" w:cs="Times New Roman"/>
          <w:sz w:val="24"/>
          <w:szCs w:val="24"/>
        </w:rPr>
        <w:t>I</w:t>
      </w:r>
      <w:r w:rsidR="00032132">
        <w:rPr>
          <w:rFonts w:ascii="Times New Roman" w:hAnsi="Times New Roman" w:cs="Times New Roman"/>
          <w:sz w:val="24"/>
          <w:szCs w:val="24"/>
        </w:rPr>
        <w:t xml:space="preserve">. Șimanschi </w:t>
      </w:r>
      <w:r w:rsidR="00816925">
        <w:rPr>
          <w:rFonts w:ascii="Times New Roman" w:hAnsi="Times New Roman" w:cs="Times New Roman"/>
          <w:sz w:val="24"/>
          <w:szCs w:val="24"/>
        </w:rPr>
        <w:t>și colab.,ed. Academiei, București, 1976.</w:t>
      </w:r>
    </w:p>
    <w:p w:rsidR="00022231" w:rsidRPr="00022231" w:rsidRDefault="000E2157" w:rsidP="00521AF5">
      <w:pPr>
        <w:pStyle w:val="Listparagraf"/>
        <w:numPr>
          <w:ilvl w:val="0"/>
          <w:numId w:val="7"/>
        </w:numPr>
        <w:jc w:val="both"/>
        <w:rPr>
          <w:rFonts w:ascii="Times New Roman" w:hAnsi="Times New Roman" w:cs="Times New Roman"/>
          <w:b/>
          <w:sz w:val="24"/>
          <w:szCs w:val="24"/>
        </w:rPr>
      </w:pPr>
      <w:r w:rsidRPr="00032132">
        <w:rPr>
          <w:rFonts w:ascii="Times New Roman" w:hAnsi="Times New Roman" w:cs="Times New Roman"/>
          <w:b/>
          <w:i/>
          <w:color w:val="242529"/>
          <w:sz w:val="24"/>
          <w:szCs w:val="24"/>
        </w:rPr>
        <w:t>Marele dicţionar geografic,III</w:t>
      </w:r>
      <w:r>
        <w:rPr>
          <w:rFonts w:ascii="Times New Roman" w:hAnsi="Times New Roman" w:cs="Times New Roman"/>
          <w:color w:val="242529"/>
          <w:sz w:val="24"/>
          <w:szCs w:val="24"/>
        </w:rPr>
        <w:t>,</w:t>
      </w:r>
      <w:r w:rsidRPr="00D5182A">
        <w:rPr>
          <w:rFonts w:ascii="Times New Roman" w:hAnsi="Times New Roman" w:cs="Times New Roman"/>
          <w:color w:val="242529"/>
          <w:sz w:val="24"/>
          <w:szCs w:val="24"/>
        </w:rPr>
        <w:t xml:space="preserve"> G. I. Lahovari, C. I. Brăteanu şi Grigore Tocilescu</w:t>
      </w:r>
      <w:r w:rsidR="00816925">
        <w:rPr>
          <w:rFonts w:ascii="Times New Roman" w:hAnsi="Times New Roman" w:cs="Times New Roman"/>
          <w:color w:val="242529"/>
          <w:sz w:val="24"/>
          <w:szCs w:val="24"/>
        </w:rPr>
        <w:t>, București, 1900.</w:t>
      </w:r>
      <w:r>
        <w:t xml:space="preserve">   </w:t>
      </w:r>
    </w:p>
    <w:p w:rsidR="000E2157" w:rsidRPr="000503F4" w:rsidRDefault="00022231" w:rsidP="00022231">
      <w:pPr>
        <w:pStyle w:val="Listparagraf"/>
        <w:numPr>
          <w:ilvl w:val="0"/>
          <w:numId w:val="7"/>
        </w:numPr>
        <w:jc w:val="both"/>
        <w:rPr>
          <w:rFonts w:ascii="Times New Roman" w:hAnsi="Times New Roman" w:cs="Times New Roman"/>
          <w:b/>
          <w:sz w:val="24"/>
          <w:szCs w:val="24"/>
        </w:rPr>
      </w:pPr>
      <w:r w:rsidRPr="00032132">
        <w:rPr>
          <w:rFonts w:ascii="Times New Roman" w:hAnsi="Times New Roman" w:cs="Times New Roman"/>
          <w:b/>
          <w:i/>
          <w:sz w:val="24"/>
          <w:szCs w:val="24"/>
        </w:rPr>
        <w:t xml:space="preserve">Hoisești  – La Pod. O așezare </w:t>
      </w:r>
      <w:proofErr w:type="spellStart"/>
      <w:r w:rsidRPr="00032132">
        <w:rPr>
          <w:rFonts w:ascii="Times New Roman" w:hAnsi="Times New Roman" w:cs="Times New Roman"/>
          <w:b/>
          <w:i/>
          <w:sz w:val="24"/>
          <w:szCs w:val="24"/>
        </w:rPr>
        <w:t>cucuteniană</w:t>
      </w:r>
      <w:proofErr w:type="spellEnd"/>
      <w:r w:rsidRPr="00032132">
        <w:rPr>
          <w:rFonts w:ascii="Times New Roman" w:hAnsi="Times New Roman" w:cs="Times New Roman"/>
          <w:b/>
          <w:i/>
          <w:sz w:val="24"/>
          <w:szCs w:val="24"/>
        </w:rPr>
        <w:t xml:space="preserve"> pe valea Bahluiului</w:t>
      </w:r>
      <w:r w:rsidRPr="00022231">
        <w:rPr>
          <w:rFonts w:ascii="Times New Roman" w:hAnsi="Times New Roman" w:cs="Times New Roman"/>
          <w:sz w:val="24"/>
          <w:szCs w:val="24"/>
        </w:rPr>
        <w:t xml:space="preserve">, </w:t>
      </w:r>
      <w:proofErr w:type="spellStart"/>
      <w:r w:rsidRPr="00022231">
        <w:rPr>
          <w:rFonts w:ascii="Times New Roman" w:hAnsi="Times New Roman" w:cs="Times New Roman"/>
          <w:sz w:val="24"/>
          <w:szCs w:val="24"/>
        </w:rPr>
        <w:t>Geogi</w:t>
      </w:r>
      <w:proofErr w:type="spellEnd"/>
      <w:r w:rsidRPr="00022231">
        <w:rPr>
          <w:rFonts w:ascii="Times New Roman" w:hAnsi="Times New Roman" w:cs="Times New Roman"/>
          <w:sz w:val="24"/>
          <w:szCs w:val="24"/>
        </w:rPr>
        <w:t xml:space="preserve"> </w:t>
      </w:r>
      <w:proofErr w:type="spellStart"/>
      <w:r w:rsidRPr="00022231">
        <w:rPr>
          <w:rFonts w:ascii="Times New Roman" w:hAnsi="Times New Roman" w:cs="Times New Roman"/>
          <w:sz w:val="24"/>
          <w:szCs w:val="24"/>
        </w:rPr>
        <w:t>Bodi</w:t>
      </w:r>
      <w:proofErr w:type="spellEnd"/>
      <w:r w:rsidRPr="00022231">
        <w:rPr>
          <w:rFonts w:ascii="Times New Roman" w:hAnsi="Times New Roman" w:cs="Times New Roman"/>
          <w:sz w:val="24"/>
          <w:szCs w:val="24"/>
        </w:rPr>
        <w:t>, ed. PIM, 2010</w:t>
      </w:r>
      <w:r>
        <w:rPr>
          <w:rFonts w:ascii="Times New Roman" w:hAnsi="Times New Roman" w:cs="Times New Roman"/>
          <w:sz w:val="24"/>
          <w:szCs w:val="24"/>
        </w:rPr>
        <w:t>.</w:t>
      </w:r>
      <w:r w:rsidRPr="00022231">
        <w:rPr>
          <w:rFonts w:ascii="Times New Roman" w:hAnsi="Times New Roman" w:cs="Times New Roman"/>
          <w:sz w:val="24"/>
          <w:szCs w:val="24"/>
        </w:rPr>
        <w:t xml:space="preserve">  </w:t>
      </w:r>
    </w:p>
    <w:p w:rsidR="000503F4" w:rsidRPr="007D7FFA" w:rsidRDefault="000503F4" w:rsidP="00022231">
      <w:pPr>
        <w:pStyle w:val="Listparagraf"/>
        <w:numPr>
          <w:ilvl w:val="0"/>
          <w:numId w:val="7"/>
        </w:numPr>
        <w:jc w:val="both"/>
        <w:rPr>
          <w:rFonts w:ascii="Times New Roman" w:hAnsi="Times New Roman" w:cs="Times New Roman"/>
          <w:b/>
          <w:sz w:val="24"/>
          <w:szCs w:val="24"/>
        </w:rPr>
      </w:pPr>
      <w:r w:rsidRPr="00032132">
        <w:rPr>
          <w:rFonts w:ascii="Times New Roman" w:hAnsi="Times New Roman" w:cs="Times New Roman"/>
          <w:b/>
          <w:i/>
          <w:sz w:val="24"/>
          <w:szCs w:val="24"/>
        </w:rPr>
        <w:t>Repertoriul  arheologic al județului Iași</w:t>
      </w:r>
      <w:r w:rsidRPr="000503F4">
        <w:rPr>
          <w:rFonts w:ascii="Times New Roman" w:hAnsi="Times New Roman" w:cs="Times New Roman"/>
          <w:sz w:val="24"/>
          <w:szCs w:val="24"/>
        </w:rPr>
        <w:t xml:space="preserve">, Vasile Chirica, </w:t>
      </w:r>
      <w:proofErr w:type="spellStart"/>
      <w:r w:rsidRPr="000503F4">
        <w:rPr>
          <w:rFonts w:ascii="Times New Roman" w:hAnsi="Times New Roman" w:cs="Times New Roman"/>
          <w:sz w:val="24"/>
          <w:szCs w:val="24"/>
        </w:rPr>
        <w:t>Tanasachi</w:t>
      </w:r>
      <w:proofErr w:type="spellEnd"/>
      <w:r w:rsidRPr="000503F4">
        <w:rPr>
          <w:rFonts w:ascii="Times New Roman" w:hAnsi="Times New Roman" w:cs="Times New Roman"/>
          <w:sz w:val="24"/>
          <w:szCs w:val="24"/>
        </w:rPr>
        <w:t xml:space="preserve"> Marcel,</w:t>
      </w:r>
      <w:r>
        <w:rPr>
          <w:rFonts w:ascii="Times New Roman" w:hAnsi="Times New Roman" w:cs="Times New Roman"/>
          <w:sz w:val="24"/>
          <w:szCs w:val="24"/>
        </w:rPr>
        <w:t>vol. I, Întreprinderea Poligrafică Iași, 1984.</w:t>
      </w:r>
    </w:p>
    <w:p w:rsidR="007701CF" w:rsidRPr="007701CF" w:rsidRDefault="007701CF" w:rsidP="00FD02E0">
      <w:pPr>
        <w:pStyle w:val="Listparagraf"/>
        <w:numPr>
          <w:ilvl w:val="0"/>
          <w:numId w:val="7"/>
        </w:numPr>
        <w:jc w:val="both"/>
        <w:rPr>
          <w:rFonts w:ascii="Times New Roman" w:hAnsi="Times New Roman" w:cs="Times New Roman"/>
          <w:b/>
          <w:sz w:val="24"/>
          <w:szCs w:val="24"/>
        </w:rPr>
      </w:pPr>
      <w:hyperlink r:id="rId12" w:history="1">
        <w:r w:rsidRPr="007701CF">
          <w:rPr>
            <w:rFonts w:ascii="Times New Roman" w:eastAsia="Times New Roman" w:hAnsi="Times New Roman" w:cs="Times New Roman"/>
            <w:b/>
            <w:sz w:val="24"/>
            <w:szCs w:val="24"/>
            <w:lang w:eastAsia="ro-RO"/>
          </w:rPr>
          <w:t xml:space="preserve">Zbuciumatul Hoisești al boierului </w:t>
        </w:r>
        <w:proofErr w:type="spellStart"/>
        <w:r w:rsidRPr="007701CF">
          <w:rPr>
            <w:rFonts w:ascii="Times New Roman" w:eastAsia="Times New Roman" w:hAnsi="Times New Roman" w:cs="Times New Roman"/>
            <w:b/>
            <w:sz w:val="24"/>
            <w:szCs w:val="24"/>
            <w:lang w:eastAsia="ro-RO"/>
          </w:rPr>
          <w:t>Basile</w:t>
        </w:r>
        <w:proofErr w:type="spellEnd"/>
        <w:r w:rsidRPr="007701CF">
          <w:rPr>
            <w:rFonts w:ascii="Times New Roman" w:eastAsia="Times New Roman" w:hAnsi="Times New Roman" w:cs="Times New Roman"/>
            <w:b/>
            <w:sz w:val="24"/>
            <w:szCs w:val="24"/>
            <w:lang w:eastAsia="ro-RO"/>
          </w:rPr>
          <w:t xml:space="preserve"> Cantacuzino</w:t>
        </w:r>
      </w:hyperlink>
      <w:r w:rsidRPr="007701CF">
        <w:rPr>
          <w:rFonts w:ascii="Times New Roman" w:eastAsia="Times New Roman" w:hAnsi="Times New Roman" w:cs="Times New Roman"/>
          <w:sz w:val="24"/>
          <w:szCs w:val="24"/>
          <w:lang w:eastAsia="ro-RO"/>
        </w:rPr>
        <w:t xml:space="preserve">, 26 iunie 2007, Ion </w:t>
      </w:r>
      <w:proofErr w:type="spellStart"/>
      <w:r w:rsidRPr="007701CF">
        <w:rPr>
          <w:rFonts w:ascii="Times New Roman" w:eastAsia="Times New Roman" w:hAnsi="Times New Roman" w:cs="Times New Roman"/>
          <w:sz w:val="24"/>
          <w:szCs w:val="24"/>
          <w:lang w:eastAsia="ro-RO"/>
        </w:rPr>
        <w:t>Mitican</w:t>
      </w:r>
      <w:proofErr w:type="spellEnd"/>
      <w:r w:rsidRPr="007701CF">
        <w:rPr>
          <w:rFonts w:ascii="Times New Roman" w:eastAsia="Times New Roman" w:hAnsi="Times New Roman" w:cs="Times New Roman"/>
          <w:sz w:val="24"/>
          <w:szCs w:val="24"/>
          <w:lang w:eastAsia="ro-RO"/>
        </w:rPr>
        <w:t>, </w:t>
      </w:r>
      <w:r w:rsidRPr="007701CF">
        <w:rPr>
          <w:rFonts w:ascii="Times New Roman" w:eastAsia="Times New Roman" w:hAnsi="Times New Roman" w:cs="Times New Roman"/>
          <w:i/>
          <w:iCs/>
          <w:sz w:val="24"/>
          <w:szCs w:val="24"/>
          <w:lang w:eastAsia="ro-RO"/>
        </w:rPr>
        <w:t xml:space="preserve">Ziarul </w:t>
      </w:r>
      <w:r w:rsidRPr="007701CF">
        <w:rPr>
          <w:rFonts w:ascii="Times New Roman" w:eastAsia="Times New Roman" w:hAnsi="Times New Roman" w:cs="Times New Roman"/>
          <w:b/>
          <w:i/>
          <w:iCs/>
          <w:sz w:val="24"/>
          <w:szCs w:val="24"/>
          <w:lang w:eastAsia="ro-RO"/>
        </w:rPr>
        <w:t>Lumina</w:t>
      </w:r>
      <w:r>
        <w:rPr>
          <w:rFonts w:ascii="Times New Roman" w:eastAsia="Times New Roman" w:hAnsi="Times New Roman" w:cs="Times New Roman"/>
          <w:b/>
          <w:i/>
          <w:iCs/>
          <w:sz w:val="24"/>
          <w:szCs w:val="24"/>
          <w:lang w:eastAsia="ro-RO"/>
        </w:rPr>
        <w:t>.</w:t>
      </w:r>
    </w:p>
    <w:p w:rsidR="007701CF" w:rsidRPr="007701CF" w:rsidRDefault="00DA7604" w:rsidP="00FD02E0">
      <w:pPr>
        <w:pStyle w:val="Listparagraf"/>
        <w:numPr>
          <w:ilvl w:val="0"/>
          <w:numId w:val="7"/>
        </w:numPr>
        <w:jc w:val="both"/>
        <w:rPr>
          <w:rFonts w:ascii="Times New Roman" w:hAnsi="Times New Roman" w:cs="Times New Roman"/>
          <w:sz w:val="24"/>
          <w:szCs w:val="24"/>
        </w:rPr>
      </w:pPr>
      <w:hyperlink r:id="rId13" w:history="1">
        <w:r w:rsidRPr="007701CF">
          <w:rPr>
            <w:rFonts w:ascii="Times New Roman" w:eastAsia="Times New Roman" w:hAnsi="Times New Roman" w:cs="Times New Roman"/>
            <w:b/>
            <w:sz w:val="24"/>
            <w:szCs w:val="24"/>
            <w:lang w:eastAsia="ro-RO"/>
          </w:rPr>
          <w:t xml:space="preserve">Ieșeanca pictată pe zidurile </w:t>
        </w:r>
        <w:proofErr w:type="spellStart"/>
        <w:r w:rsidRPr="007701CF">
          <w:rPr>
            <w:rFonts w:ascii="Times New Roman" w:eastAsia="Times New Roman" w:hAnsi="Times New Roman" w:cs="Times New Roman"/>
            <w:b/>
            <w:sz w:val="24"/>
            <w:szCs w:val="24"/>
            <w:lang w:eastAsia="ro-RO"/>
          </w:rPr>
          <w:t>Panthéonului</w:t>
        </w:r>
        <w:proofErr w:type="spellEnd"/>
        <w:r w:rsidRPr="007701CF">
          <w:rPr>
            <w:rFonts w:ascii="Times New Roman" w:eastAsia="Times New Roman" w:hAnsi="Times New Roman" w:cs="Times New Roman"/>
            <w:b/>
            <w:sz w:val="24"/>
            <w:szCs w:val="24"/>
            <w:lang w:eastAsia="ro-RO"/>
          </w:rPr>
          <w:t xml:space="preserve"> din Paris</w:t>
        </w:r>
      </w:hyperlink>
      <w:r w:rsidRPr="00DA7604">
        <w:rPr>
          <w:rFonts w:ascii="Times New Roman" w:eastAsia="Times New Roman" w:hAnsi="Times New Roman" w:cs="Times New Roman"/>
          <w:sz w:val="24"/>
          <w:szCs w:val="24"/>
          <w:lang w:eastAsia="ro-RO"/>
        </w:rPr>
        <w:t xml:space="preserve">, 4 septembrie 2007, Ion </w:t>
      </w:r>
      <w:proofErr w:type="spellStart"/>
      <w:r w:rsidRPr="00DA7604">
        <w:rPr>
          <w:rFonts w:ascii="Times New Roman" w:eastAsia="Times New Roman" w:hAnsi="Times New Roman" w:cs="Times New Roman"/>
          <w:sz w:val="24"/>
          <w:szCs w:val="24"/>
          <w:lang w:eastAsia="ro-RO"/>
        </w:rPr>
        <w:t>Mitican</w:t>
      </w:r>
      <w:proofErr w:type="spellEnd"/>
      <w:r w:rsidRPr="00DA7604">
        <w:rPr>
          <w:rFonts w:ascii="Times New Roman" w:eastAsia="Times New Roman" w:hAnsi="Times New Roman" w:cs="Times New Roman"/>
          <w:sz w:val="24"/>
          <w:szCs w:val="24"/>
          <w:lang w:eastAsia="ro-RO"/>
        </w:rPr>
        <w:t>, </w:t>
      </w:r>
      <w:r w:rsidRPr="00DA7604">
        <w:rPr>
          <w:rFonts w:ascii="Times New Roman" w:eastAsia="Times New Roman" w:hAnsi="Times New Roman" w:cs="Times New Roman"/>
          <w:i/>
          <w:iCs/>
          <w:sz w:val="24"/>
          <w:szCs w:val="24"/>
          <w:lang w:eastAsia="ro-RO"/>
        </w:rPr>
        <w:t xml:space="preserve">Ziarul </w:t>
      </w:r>
      <w:r w:rsidRPr="007701CF">
        <w:rPr>
          <w:rFonts w:ascii="Times New Roman" w:eastAsia="Times New Roman" w:hAnsi="Times New Roman" w:cs="Times New Roman"/>
          <w:b/>
          <w:i/>
          <w:iCs/>
          <w:sz w:val="24"/>
          <w:szCs w:val="24"/>
          <w:lang w:eastAsia="ro-RO"/>
        </w:rPr>
        <w:t>Lumina</w:t>
      </w:r>
      <w:r w:rsidR="007701CF">
        <w:rPr>
          <w:rFonts w:ascii="Times New Roman" w:eastAsia="Times New Roman" w:hAnsi="Times New Roman" w:cs="Times New Roman"/>
          <w:b/>
          <w:sz w:val="24"/>
          <w:szCs w:val="24"/>
          <w:lang w:eastAsia="ro-RO"/>
        </w:rPr>
        <w:t>.</w:t>
      </w:r>
      <w:r w:rsidR="007701CF" w:rsidRPr="007701CF">
        <w:t xml:space="preserve"> </w:t>
      </w:r>
    </w:p>
    <w:p w:rsidR="00521AF5" w:rsidRPr="007701CF" w:rsidRDefault="007701CF" w:rsidP="00FD02E0">
      <w:pPr>
        <w:pStyle w:val="Listparagraf"/>
        <w:numPr>
          <w:ilvl w:val="0"/>
          <w:numId w:val="7"/>
        </w:numPr>
        <w:jc w:val="both"/>
        <w:rPr>
          <w:rFonts w:ascii="Times New Roman" w:hAnsi="Times New Roman" w:cs="Times New Roman"/>
          <w:sz w:val="24"/>
          <w:szCs w:val="24"/>
        </w:rPr>
      </w:pPr>
      <w:hyperlink r:id="rId14" w:history="1">
        <w:r w:rsidRPr="007701CF">
          <w:rPr>
            <w:rFonts w:ascii="Times New Roman" w:eastAsia="Times New Roman" w:hAnsi="Times New Roman" w:cs="Times New Roman"/>
            <w:b/>
            <w:sz w:val="24"/>
            <w:szCs w:val="24"/>
            <w:lang w:eastAsia="ro-RO"/>
          </w:rPr>
          <w:t>Moștenirea ieșeană a arhitectului G. M. Cantacuzino</w:t>
        </w:r>
      </w:hyperlink>
      <w:r w:rsidRPr="007701CF">
        <w:rPr>
          <w:rFonts w:ascii="Times New Roman" w:eastAsia="Times New Roman" w:hAnsi="Times New Roman" w:cs="Times New Roman"/>
          <w:b/>
          <w:sz w:val="24"/>
          <w:szCs w:val="24"/>
          <w:lang w:eastAsia="ro-RO"/>
        </w:rPr>
        <w:t>,</w:t>
      </w:r>
      <w:r w:rsidRPr="007701CF">
        <w:rPr>
          <w:rFonts w:ascii="Times New Roman" w:eastAsia="Times New Roman" w:hAnsi="Times New Roman" w:cs="Times New Roman"/>
          <w:sz w:val="24"/>
          <w:szCs w:val="24"/>
          <w:lang w:eastAsia="ro-RO"/>
        </w:rPr>
        <w:t xml:space="preserve"> 14 august 2007, Ion </w:t>
      </w:r>
      <w:proofErr w:type="spellStart"/>
      <w:r w:rsidRPr="007701CF">
        <w:rPr>
          <w:rFonts w:ascii="Times New Roman" w:eastAsia="Times New Roman" w:hAnsi="Times New Roman" w:cs="Times New Roman"/>
          <w:sz w:val="24"/>
          <w:szCs w:val="24"/>
          <w:lang w:eastAsia="ro-RO"/>
        </w:rPr>
        <w:t>Mitican</w:t>
      </w:r>
      <w:proofErr w:type="spellEnd"/>
      <w:r w:rsidRPr="007701CF">
        <w:rPr>
          <w:rFonts w:ascii="Times New Roman" w:eastAsia="Times New Roman" w:hAnsi="Times New Roman" w:cs="Times New Roman"/>
          <w:sz w:val="24"/>
          <w:szCs w:val="24"/>
          <w:lang w:eastAsia="ro-RO"/>
        </w:rPr>
        <w:t>, </w:t>
      </w:r>
      <w:r w:rsidRPr="007701CF">
        <w:rPr>
          <w:rFonts w:ascii="Times New Roman" w:eastAsia="Times New Roman" w:hAnsi="Times New Roman" w:cs="Times New Roman"/>
          <w:i/>
          <w:iCs/>
          <w:sz w:val="24"/>
          <w:szCs w:val="24"/>
          <w:lang w:eastAsia="ro-RO"/>
        </w:rPr>
        <w:t xml:space="preserve">Ziarul </w:t>
      </w:r>
      <w:r w:rsidRPr="007701CF">
        <w:rPr>
          <w:rFonts w:ascii="Times New Roman" w:eastAsia="Times New Roman" w:hAnsi="Times New Roman" w:cs="Times New Roman"/>
          <w:b/>
          <w:i/>
          <w:iCs/>
          <w:sz w:val="24"/>
          <w:szCs w:val="24"/>
          <w:lang w:eastAsia="ro-RO"/>
        </w:rPr>
        <w:t>Lumina</w:t>
      </w:r>
      <w:r w:rsidR="007D52B5">
        <w:rPr>
          <w:rFonts w:ascii="Times New Roman" w:eastAsia="Times New Roman" w:hAnsi="Times New Roman" w:cs="Times New Roman"/>
          <w:b/>
          <w:sz w:val="24"/>
          <w:szCs w:val="24"/>
          <w:lang w:eastAsia="ro-RO"/>
        </w:rPr>
        <w:t>.</w:t>
      </w:r>
    </w:p>
    <w:p w:rsidR="007701CF" w:rsidRPr="007701CF" w:rsidRDefault="007701CF" w:rsidP="007701CF">
      <w:pPr>
        <w:pStyle w:val="Listparagraf"/>
        <w:ind w:left="900"/>
        <w:jc w:val="both"/>
        <w:rPr>
          <w:rFonts w:ascii="Times New Roman" w:hAnsi="Times New Roman" w:cs="Times New Roman"/>
          <w:sz w:val="24"/>
          <w:szCs w:val="24"/>
        </w:rPr>
      </w:pPr>
    </w:p>
    <w:sectPr w:rsidR="007701CF" w:rsidRPr="007701CF" w:rsidSect="00F0717B">
      <w:footerReference w:type="default" r:id="rId15"/>
      <w:pgSz w:w="11906" w:h="16838"/>
      <w:pgMar w:top="1418" w:right="1418" w:bottom="1418" w:left="170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233" w:rsidRDefault="00633233" w:rsidP="008A2A04">
      <w:pPr>
        <w:spacing w:after="0" w:line="240" w:lineRule="auto"/>
      </w:pPr>
      <w:r>
        <w:separator/>
      </w:r>
    </w:p>
  </w:endnote>
  <w:endnote w:type="continuationSeparator" w:id="0">
    <w:p w:rsidR="00633233" w:rsidRDefault="00633233" w:rsidP="008A2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6766"/>
      <w:docPartObj>
        <w:docPartGallery w:val="Page Numbers (Bottom of Page)"/>
        <w:docPartUnique/>
      </w:docPartObj>
    </w:sdtPr>
    <w:sdtContent>
      <w:p w:rsidR="004773AC" w:rsidRDefault="00DB12C4">
        <w:pPr>
          <w:pStyle w:val="Subsol"/>
          <w:jc w:val="center"/>
        </w:pPr>
        <w:fldSimple w:instr=" PAGE   \* MERGEFORMAT ">
          <w:r w:rsidR="002D018A">
            <w:rPr>
              <w:noProof/>
            </w:rPr>
            <w:t>1</w:t>
          </w:r>
        </w:fldSimple>
      </w:p>
    </w:sdtContent>
  </w:sdt>
  <w:p w:rsidR="004773AC" w:rsidRDefault="004773AC">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233" w:rsidRDefault="00633233" w:rsidP="008A2A04">
      <w:pPr>
        <w:spacing w:after="0" w:line="240" w:lineRule="auto"/>
      </w:pPr>
      <w:r>
        <w:separator/>
      </w:r>
    </w:p>
  </w:footnote>
  <w:footnote w:type="continuationSeparator" w:id="0">
    <w:p w:rsidR="00633233" w:rsidRDefault="00633233" w:rsidP="008A2A04">
      <w:pPr>
        <w:spacing w:after="0" w:line="240" w:lineRule="auto"/>
      </w:pPr>
      <w:r>
        <w:continuationSeparator/>
      </w:r>
    </w:p>
  </w:footnote>
  <w:footnote w:id="1">
    <w:p w:rsidR="006E2C53" w:rsidRPr="00F0717B" w:rsidRDefault="006E2C53">
      <w:pPr>
        <w:pStyle w:val="Textnotdesubsol"/>
        <w:rPr>
          <w:rFonts w:ascii="Times New Roman" w:hAnsi="Times New Roman" w:cs="Times New Roman"/>
        </w:rPr>
      </w:pPr>
      <w:r>
        <w:rPr>
          <w:rStyle w:val="Referinnotdesubsol"/>
        </w:rPr>
        <w:footnoteRef/>
      </w:r>
      <w:r>
        <w:t xml:space="preserve"> </w:t>
      </w:r>
      <w:r w:rsidR="00B82822" w:rsidRPr="00F0717B">
        <w:rPr>
          <w:rFonts w:ascii="Times New Roman" w:hAnsi="Times New Roman" w:cs="Times New Roman"/>
        </w:rPr>
        <w:t>.</w:t>
      </w:r>
      <w:r w:rsidR="00D5182A" w:rsidRPr="00F0717B">
        <w:rPr>
          <w:rFonts w:ascii="Times New Roman" w:hAnsi="Times New Roman" w:cs="Times New Roman"/>
          <w:color w:val="242529"/>
        </w:rPr>
        <w:t xml:space="preserve"> Conform</w:t>
      </w:r>
      <w:r w:rsidR="00D5182A" w:rsidRPr="00F0717B">
        <w:rPr>
          <w:rStyle w:val="apple-converted-space"/>
          <w:rFonts w:ascii="Times New Roman" w:hAnsi="Times New Roman" w:cs="Times New Roman"/>
          <w:color w:val="242529"/>
        </w:rPr>
        <w:t> </w:t>
      </w:r>
      <w:r w:rsidR="00D5182A" w:rsidRPr="00F0717B">
        <w:rPr>
          <w:rStyle w:val="Accentuat"/>
          <w:rFonts w:ascii="Times New Roman" w:hAnsi="Times New Roman" w:cs="Times New Roman"/>
          <w:color w:val="242529"/>
        </w:rPr>
        <w:t xml:space="preserve">,,Documenta </w:t>
      </w:r>
      <w:proofErr w:type="spellStart"/>
      <w:r w:rsidR="00D5182A" w:rsidRPr="00F0717B">
        <w:rPr>
          <w:rStyle w:val="Accentuat"/>
          <w:rFonts w:ascii="Times New Roman" w:hAnsi="Times New Roman" w:cs="Times New Roman"/>
          <w:color w:val="242529"/>
        </w:rPr>
        <w:t>Romaniae</w:t>
      </w:r>
      <w:proofErr w:type="spellEnd"/>
      <w:r w:rsidR="00D5182A" w:rsidRPr="00F0717B">
        <w:rPr>
          <w:rStyle w:val="Accentuat"/>
          <w:rFonts w:ascii="Times New Roman" w:hAnsi="Times New Roman" w:cs="Times New Roman"/>
          <w:color w:val="242529"/>
        </w:rPr>
        <w:t xml:space="preserve"> </w:t>
      </w:r>
      <w:proofErr w:type="spellStart"/>
      <w:r w:rsidR="00D5182A" w:rsidRPr="00F0717B">
        <w:rPr>
          <w:rStyle w:val="Accentuat"/>
          <w:rFonts w:ascii="Times New Roman" w:hAnsi="Times New Roman" w:cs="Times New Roman"/>
          <w:color w:val="242529"/>
        </w:rPr>
        <w:t>Historica</w:t>
      </w:r>
      <w:proofErr w:type="spellEnd"/>
      <w:r w:rsidR="00D5182A" w:rsidRPr="00F0717B">
        <w:rPr>
          <w:rStyle w:val="Accentuat"/>
          <w:rFonts w:ascii="Times New Roman" w:hAnsi="Times New Roman" w:cs="Times New Roman"/>
          <w:color w:val="242529"/>
        </w:rPr>
        <w:t>’’,</w:t>
      </w:r>
      <w:r w:rsidR="00D5182A" w:rsidRPr="00F0717B">
        <w:rPr>
          <w:rFonts w:ascii="Times New Roman" w:hAnsi="Times New Roman" w:cs="Times New Roman"/>
          <w:color w:val="242529"/>
        </w:rPr>
        <w:t>II,p. 250 - 251</w:t>
      </w:r>
    </w:p>
  </w:footnote>
  <w:footnote w:id="2">
    <w:p w:rsidR="006E2C53" w:rsidRPr="00F0717B" w:rsidRDefault="006E2C53">
      <w:pPr>
        <w:pStyle w:val="Textnotdesubsol"/>
        <w:rPr>
          <w:rFonts w:ascii="Times New Roman" w:hAnsi="Times New Roman" w:cs="Times New Roman"/>
        </w:rPr>
      </w:pPr>
      <w:r w:rsidRPr="00F0717B">
        <w:rPr>
          <w:rStyle w:val="Referinnotdesubsol"/>
          <w:rFonts w:ascii="Times New Roman" w:hAnsi="Times New Roman" w:cs="Times New Roman"/>
        </w:rPr>
        <w:footnoteRef/>
      </w:r>
      <w:r w:rsidRPr="00F0717B">
        <w:rPr>
          <w:rFonts w:ascii="Times New Roman" w:hAnsi="Times New Roman" w:cs="Times New Roman"/>
        </w:rPr>
        <w:t xml:space="preserve"> </w:t>
      </w:r>
      <w:r w:rsidR="00334D6D">
        <w:rPr>
          <w:rFonts w:ascii="Times New Roman" w:hAnsi="Times New Roman" w:cs="Times New Roman"/>
        </w:rPr>
        <w:t>Ibidem  p25</w:t>
      </w:r>
      <w:r w:rsidR="00571AAC">
        <w:rPr>
          <w:rFonts w:ascii="Times New Roman" w:hAnsi="Times New Roman" w:cs="Times New Roman"/>
        </w:rPr>
        <w:t>1,</w:t>
      </w:r>
      <w:r w:rsidRPr="00F0717B">
        <w:rPr>
          <w:rFonts w:ascii="Times New Roman" w:hAnsi="Times New Roman" w:cs="Times New Roman"/>
          <w:color w:val="000000"/>
          <w:shd w:val="clear" w:color="auto" w:fill="FDF6D0"/>
        </w:rPr>
        <w:t>„</w:t>
      </w:r>
      <w:r w:rsidRPr="00F0717B">
        <w:rPr>
          <w:rStyle w:val="Accentuat"/>
          <w:rFonts w:ascii="Times New Roman" w:hAnsi="Times New Roman" w:cs="Times New Roman"/>
          <w:color w:val="000000"/>
          <w:shd w:val="clear" w:color="auto" w:fill="FDF6D0"/>
        </w:rPr>
        <w:t>le-am dat şi le-am întărit</w:t>
      </w:r>
      <w:r w:rsidRPr="00F0717B">
        <w:rPr>
          <w:rFonts w:ascii="Times New Roman" w:hAnsi="Times New Roman" w:cs="Times New Roman"/>
          <w:color w:val="000000"/>
          <w:shd w:val="clear" w:color="auto" w:fill="FDF6D0"/>
        </w:rPr>
        <w:t>”, nepoţilor lui Lucaci „</w:t>
      </w:r>
      <w:r w:rsidRPr="00F0717B">
        <w:rPr>
          <w:rStyle w:val="Accentuat"/>
          <w:rFonts w:ascii="Times New Roman" w:hAnsi="Times New Roman" w:cs="Times New Roman"/>
          <w:color w:val="000000"/>
          <w:shd w:val="clear" w:color="auto" w:fill="FDF6D0"/>
        </w:rPr>
        <w:t>drepte ocinile lor ... câştigate din slujba moşului lor a lui Lucaci, care şi li-au câştigat el cu slujba de moşul nostru, de la Alexandru voievod</w:t>
      </w:r>
      <w:r w:rsidRPr="00F0717B">
        <w:rPr>
          <w:rFonts w:ascii="Times New Roman" w:hAnsi="Times New Roman" w:cs="Times New Roman"/>
          <w:color w:val="000000"/>
          <w:shd w:val="clear" w:color="auto" w:fill="FDF6D0"/>
        </w:rPr>
        <w:t xml:space="preserve">” două sate pe Bahlui, </w:t>
      </w:r>
      <w:proofErr w:type="spellStart"/>
      <w:r w:rsidRPr="00F0717B">
        <w:rPr>
          <w:rFonts w:ascii="Times New Roman" w:hAnsi="Times New Roman" w:cs="Times New Roman"/>
          <w:color w:val="000000"/>
          <w:shd w:val="clear" w:color="auto" w:fill="FDF6D0"/>
        </w:rPr>
        <w:t>Balomireşti</w:t>
      </w:r>
      <w:proofErr w:type="spellEnd"/>
      <w:r w:rsidRPr="00F0717B">
        <w:rPr>
          <w:rFonts w:ascii="Times New Roman" w:hAnsi="Times New Roman" w:cs="Times New Roman"/>
          <w:color w:val="000000"/>
          <w:shd w:val="clear" w:color="auto" w:fill="FDF6D0"/>
        </w:rPr>
        <w:t xml:space="preserve"> şi Hoiseşti</w:t>
      </w:r>
      <w:r w:rsidR="00085C1C">
        <w:rPr>
          <w:rFonts w:ascii="Times New Roman" w:hAnsi="Times New Roman" w:cs="Times New Roman"/>
          <w:color w:val="000000"/>
          <w:shd w:val="clear" w:color="auto" w:fill="FDF6D0"/>
        </w:rPr>
        <w:t>.</w:t>
      </w:r>
    </w:p>
  </w:footnote>
  <w:footnote w:id="3">
    <w:p w:rsidR="00E91E27" w:rsidRPr="00F0717B" w:rsidRDefault="00E91E27" w:rsidP="00E91E27">
      <w:pPr>
        <w:pStyle w:val="Frspaiere"/>
        <w:rPr>
          <w:rFonts w:ascii="Times New Roman" w:hAnsi="Times New Roman"/>
          <w:color w:val="252525"/>
          <w:sz w:val="20"/>
          <w:szCs w:val="20"/>
          <w:lang w:eastAsia="ro-RO"/>
        </w:rPr>
      </w:pPr>
      <w:r w:rsidRPr="00F0717B">
        <w:rPr>
          <w:rFonts w:ascii="Times New Roman" w:hAnsi="Times New Roman"/>
          <w:sz w:val="20"/>
          <w:szCs w:val="20"/>
        </w:rPr>
        <w:t xml:space="preserve">3. </w:t>
      </w:r>
      <w:hyperlink r:id="rId1" w:history="1">
        <w:r w:rsidRPr="00F0717B">
          <w:rPr>
            <w:rFonts w:ascii="Times New Roman" w:hAnsi="Times New Roman"/>
            <w:sz w:val="20"/>
            <w:szCs w:val="20"/>
            <w:lang w:eastAsia="ro-RO"/>
          </w:rPr>
          <w:t xml:space="preserve">Zbuciumatul Hoisești al boierului </w:t>
        </w:r>
        <w:proofErr w:type="spellStart"/>
        <w:r w:rsidRPr="00F0717B">
          <w:rPr>
            <w:rFonts w:ascii="Times New Roman" w:hAnsi="Times New Roman"/>
            <w:sz w:val="20"/>
            <w:szCs w:val="20"/>
            <w:lang w:eastAsia="ro-RO"/>
          </w:rPr>
          <w:t>Basile</w:t>
        </w:r>
        <w:proofErr w:type="spellEnd"/>
        <w:r w:rsidRPr="00F0717B">
          <w:rPr>
            <w:rFonts w:ascii="Times New Roman" w:hAnsi="Times New Roman"/>
            <w:sz w:val="20"/>
            <w:szCs w:val="20"/>
            <w:lang w:eastAsia="ro-RO"/>
          </w:rPr>
          <w:t xml:space="preserve"> Cantacuzino</w:t>
        </w:r>
      </w:hyperlink>
      <w:r w:rsidRPr="00F0717B">
        <w:rPr>
          <w:rFonts w:ascii="Times New Roman" w:hAnsi="Times New Roman"/>
          <w:sz w:val="20"/>
          <w:szCs w:val="20"/>
          <w:lang w:eastAsia="ro-RO"/>
        </w:rPr>
        <w:t xml:space="preserve">, 26 iunie 2007, Ion </w:t>
      </w:r>
      <w:proofErr w:type="spellStart"/>
      <w:r w:rsidRPr="00F0717B">
        <w:rPr>
          <w:rFonts w:ascii="Times New Roman" w:hAnsi="Times New Roman"/>
          <w:sz w:val="20"/>
          <w:szCs w:val="20"/>
          <w:lang w:eastAsia="ro-RO"/>
        </w:rPr>
        <w:t>Mitican</w:t>
      </w:r>
      <w:proofErr w:type="spellEnd"/>
      <w:r w:rsidRPr="00F0717B">
        <w:rPr>
          <w:rFonts w:ascii="Times New Roman" w:hAnsi="Times New Roman"/>
          <w:sz w:val="20"/>
          <w:szCs w:val="20"/>
          <w:lang w:eastAsia="ro-RO"/>
        </w:rPr>
        <w:t>, </w:t>
      </w:r>
      <w:r w:rsidRPr="00F0717B">
        <w:rPr>
          <w:rFonts w:ascii="Times New Roman" w:hAnsi="Times New Roman"/>
          <w:i/>
          <w:iCs/>
          <w:sz w:val="20"/>
          <w:szCs w:val="20"/>
          <w:lang w:eastAsia="ro-RO"/>
        </w:rPr>
        <w:t>Ziarul Lumina</w:t>
      </w:r>
      <w:r w:rsidRPr="00F0717B">
        <w:rPr>
          <w:rFonts w:ascii="Times New Roman" w:hAnsi="Times New Roman"/>
          <w:sz w:val="20"/>
          <w:szCs w:val="20"/>
          <w:lang w:eastAsia="ro-RO"/>
        </w:rPr>
        <w:t>, accesat la 10 noiembrie 201</w:t>
      </w:r>
      <w:r w:rsidR="00C67B8B" w:rsidRPr="00F0717B">
        <w:rPr>
          <w:rFonts w:ascii="Times New Roman" w:hAnsi="Times New Roman"/>
          <w:sz w:val="20"/>
          <w:szCs w:val="20"/>
          <w:lang w:eastAsia="ro-RO"/>
        </w:rPr>
        <w:t>5</w:t>
      </w:r>
      <w:r w:rsidRPr="00F0717B">
        <w:rPr>
          <w:rFonts w:ascii="Times New Roman" w:hAnsi="Times New Roman"/>
          <w:sz w:val="20"/>
          <w:szCs w:val="20"/>
          <w:lang w:eastAsia="ro-RO"/>
        </w:rPr>
        <w:t>.</w:t>
      </w:r>
    </w:p>
    <w:p w:rsidR="006E2C53" w:rsidRPr="00F0717B" w:rsidRDefault="00E91E27">
      <w:pPr>
        <w:pStyle w:val="Textnotdesubsol"/>
        <w:rPr>
          <w:rFonts w:ascii="Times New Roman" w:hAnsi="Times New Roman" w:cs="Times New Roman"/>
        </w:rPr>
      </w:pPr>
      <w:r w:rsidRPr="00F0717B">
        <w:rPr>
          <w:rFonts w:ascii="Times New Roman" w:hAnsi="Times New Roman" w:cs="Times New Roman"/>
        </w:rPr>
        <w:t xml:space="preserve">4. </w:t>
      </w:r>
      <w:r w:rsidR="00571AAC">
        <w:rPr>
          <w:rFonts w:ascii="Times New Roman" w:hAnsi="Times New Roman" w:cs="Times New Roman"/>
        </w:rPr>
        <w:t>Ibidem,</w:t>
      </w:r>
    </w:p>
  </w:footnote>
  <w:footnote w:id="4">
    <w:p w:rsidR="00C67B8B" w:rsidRPr="00F0717B" w:rsidRDefault="006E2C53" w:rsidP="00C67B8B">
      <w:pPr>
        <w:pStyle w:val="Frspaiere"/>
        <w:rPr>
          <w:rFonts w:ascii="Times New Roman" w:eastAsia="Times New Roman" w:hAnsi="Times New Roman"/>
          <w:sz w:val="20"/>
          <w:szCs w:val="20"/>
          <w:lang w:eastAsia="ro-RO"/>
        </w:rPr>
      </w:pPr>
      <w:r w:rsidRPr="00F0717B">
        <w:rPr>
          <w:rStyle w:val="Referinnotdesubsol"/>
          <w:rFonts w:ascii="Times New Roman" w:hAnsi="Times New Roman"/>
          <w:sz w:val="20"/>
          <w:szCs w:val="20"/>
        </w:rPr>
        <w:footnoteRef/>
      </w:r>
      <w:r w:rsidRPr="00F0717B">
        <w:rPr>
          <w:rFonts w:ascii="Times New Roman" w:hAnsi="Times New Roman"/>
          <w:sz w:val="20"/>
          <w:szCs w:val="20"/>
        </w:rPr>
        <w:t xml:space="preserve"> </w:t>
      </w:r>
      <w:r w:rsidR="00C67B8B" w:rsidRPr="00F0717B">
        <w:rPr>
          <w:rFonts w:ascii="Times New Roman" w:hAnsi="Times New Roman"/>
          <w:sz w:val="20"/>
          <w:szCs w:val="20"/>
        </w:rPr>
        <w:t>.</w:t>
      </w:r>
      <w:r w:rsidR="00C67B8B" w:rsidRPr="00F0717B">
        <w:rPr>
          <w:rFonts w:ascii="Times New Roman" w:eastAsia="Times New Roman" w:hAnsi="Times New Roman"/>
          <w:color w:val="252525"/>
          <w:sz w:val="20"/>
          <w:szCs w:val="20"/>
          <w:lang w:eastAsia="ro-RO"/>
        </w:rPr>
        <w:t> </w:t>
      </w:r>
      <w:hyperlink r:id="rId2" w:history="1">
        <w:r w:rsidR="00C67B8B" w:rsidRPr="00F0717B">
          <w:rPr>
            <w:rFonts w:ascii="Times New Roman" w:eastAsia="Times New Roman" w:hAnsi="Times New Roman"/>
            <w:sz w:val="20"/>
            <w:szCs w:val="20"/>
            <w:lang w:eastAsia="ro-RO"/>
          </w:rPr>
          <w:t xml:space="preserve">Ieșeanca pictată pe zidurile </w:t>
        </w:r>
        <w:proofErr w:type="spellStart"/>
        <w:r w:rsidR="00C67B8B" w:rsidRPr="00F0717B">
          <w:rPr>
            <w:rFonts w:ascii="Times New Roman" w:eastAsia="Times New Roman" w:hAnsi="Times New Roman"/>
            <w:sz w:val="20"/>
            <w:szCs w:val="20"/>
            <w:lang w:eastAsia="ro-RO"/>
          </w:rPr>
          <w:t>Panthéonului</w:t>
        </w:r>
        <w:proofErr w:type="spellEnd"/>
        <w:r w:rsidR="00C67B8B" w:rsidRPr="00F0717B">
          <w:rPr>
            <w:rFonts w:ascii="Times New Roman" w:eastAsia="Times New Roman" w:hAnsi="Times New Roman"/>
            <w:sz w:val="20"/>
            <w:szCs w:val="20"/>
            <w:lang w:eastAsia="ro-RO"/>
          </w:rPr>
          <w:t xml:space="preserve"> din Paris</w:t>
        </w:r>
      </w:hyperlink>
      <w:r w:rsidR="00C67B8B" w:rsidRPr="00F0717B">
        <w:rPr>
          <w:rFonts w:ascii="Times New Roman" w:eastAsia="Times New Roman" w:hAnsi="Times New Roman"/>
          <w:sz w:val="20"/>
          <w:szCs w:val="20"/>
          <w:lang w:eastAsia="ro-RO"/>
        </w:rPr>
        <w:t xml:space="preserve">, 4 septembrie 2007, Ion </w:t>
      </w:r>
      <w:proofErr w:type="spellStart"/>
      <w:r w:rsidR="00C67B8B" w:rsidRPr="00F0717B">
        <w:rPr>
          <w:rFonts w:ascii="Times New Roman" w:eastAsia="Times New Roman" w:hAnsi="Times New Roman"/>
          <w:sz w:val="20"/>
          <w:szCs w:val="20"/>
          <w:lang w:eastAsia="ro-RO"/>
        </w:rPr>
        <w:t>Mitican</w:t>
      </w:r>
      <w:proofErr w:type="spellEnd"/>
      <w:r w:rsidR="00C67B8B" w:rsidRPr="00F0717B">
        <w:rPr>
          <w:rFonts w:ascii="Times New Roman" w:eastAsia="Times New Roman" w:hAnsi="Times New Roman"/>
          <w:sz w:val="20"/>
          <w:szCs w:val="20"/>
          <w:lang w:eastAsia="ro-RO"/>
        </w:rPr>
        <w:t>, </w:t>
      </w:r>
      <w:r w:rsidR="00C67B8B" w:rsidRPr="00F0717B">
        <w:rPr>
          <w:rFonts w:ascii="Times New Roman" w:eastAsia="Times New Roman" w:hAnsi="Times New Roman"/>
          <w:i/>
          <w:iCs/>
          <w:sz w:val="20"/>
          <w:szCs w:val="20"/>
          <w:lang w:eastAsia="ro-RO"/>
        </w:rPr>
        <w:t>Ziarul Lumina</w:t>
      </w:r>
      <w:r w:rsidR="00C67B8B" w:rsidRPr="00F0717B">
        <w:rPr>
          <w:rFonts w:ascii="Times New Roman" w:eastAsia="Times New Roman" w:hAnsi="Times New Roman"/>
          <w:sz w:val="20"/>
          <w:szCs w:val="20"/>
          <w:lang w:eastAsia="ro-RO"/>
        </w:rPr>
        <w:t>, accesat la 10 noiembrie 2015</w:t>
      </w:r>
    </w:p>
    <w:p w:rsidR="00D5182A" w:rsidRPr="00F0717B" w:rsidRDefault="00C67B8B" w:rsidP="00D5182A">
      <w:pPr>
        <w:pStyle w:val="Frspaiere"/>
        <w:rPr>
          <w:rFonts w:ascii="Times New Roman" w:eastAsia="Times New Roman" w:hAnsi="Times New Roman"/>
          <w:sz w:val="20"/>
          <w:szCs w:val="20"/>
          <w:lang w:eastAsia="ro-RO"/>
        </w:rPr>
      </w:pPr>
      <w:r w:rsidRPr="00F0717B">
        <w:rPr>
          <w:rFonts w:ascii="Times New Roman" w:hAnsi="Times New Roman"/>
          <w:sz w:val="20"/>
          <w:szCs w:val="20"/>
        </w:rPr>
        <w:t xml:space="preserve">5. </w:t>
      </w:r>
      <w:r w:rsidR="00015336">
        <w:t>Ibidem,</w:t>
      </w:r>
    </w:p>
    <w:p w:rsidR="00B82822" w:rsidRPr="00F0717B" w:rsidRDefault="00B82822" w:rsidP="00B82822">
      <w:pPr>
        <w:pStyle w:val="Frspaiere"/>
        <w:rPr>
          <w:rFonts w:ascii="Times New Roman" w:eastAsia="Times New Roman" w:hAnsi="Times New Roman"/>
          <w:color w:val="252525"/>
          <w:sz w:val="20"/>
          <w:szCs w:val="20"/>
          <w:lang w:eastAsia="ro-RO"/>
        </w:rPr>
      </w:pPr>
      <w:r w:rsidRPr="00F0717B">
        <w:rPr>
          <w:rFonts w:ascii="Times New Roman" w:hAnsi="Times New Roman"/>
          <w:sz w:val="20"/>
          <w:szCs w:val="20"/>
        </w:rPr>
        <w:t xml:space="preserve">6. </w:t>
      </w:r>
      <w:hyperlink r:id="rId3" w:history="1">
        <w:r w:rsidRPr="00F0717B">
          <w:rPr>
            <w:rFonts w:ascii="Times New Roman" w:eastAsia="Times New Roman" w:hAnsi="Times New Roman"/>
            <w:sz w:val="20"/>
            <w:szCs w:val="20"/>
            <w:lang w:eastAsia="ro-RO"/>
          </w:rPr>
          <w:t>Moștenirea ieșeană a arhitectului G. M. Cantacuzino</w:t>
        </w:r>
      </w:hyperlink>
      <w:r w:rsidRPr="00F0717B">
        <w:rPr>
          <w:rFonts w:ascii="Times New Roman" w:eastAsia="Times New Roman" w:hAnsi="Times New Roman"/>
          <w:sz w:val="20"/>
          <w:szCs w:val="20"/>
          <w:lang w:eastAsia="ro-RO"/>
        </w:rPr>
        <w:t xml:space="preserve">, 14 august 2007, Ion </w:t>
      </w:r>
      <w:proofErr w:type="spellStart"/>
      <w:r w:rsidRPr="00F0717B">
        <w:rPr>
          <w:rFonts w:ascii="Times New Roman" w:eastAsia="Times New Roman" w:hAnsi="Times New Roman"/>
          <w:sz w:val="20"/>
          <w:szCs w:val="20"/>
          <w:lang w:eastAsia="ro-RO"/>
        </w:rPr>
        <w:t>Mitican</w:t>
      </w:r>
      <w:proofErr w:type="spellEnd"/>
      <w:r w:rsidRPr="00F0717B">
        <w:rPr>
          <w:rFonts w:ascii="Times New Roman" w:eastAsia="Times New Roman" w:hAnsi="Times New Roman"/>
          <w:sz w:val="20"/>
          <w:szCs w:val="20"/>
          <w:lang w:eastAsia="ro-RO"/>
        </w:rPr>
        <w:t>, </w:t>
      </w:r>
      <w:r w:rsidRPr="00F0717B">
        <w:rPr>
          <w:rFonts w:ascii="Times New Roman" w:eastAsia="Times New Roman" w:hAnsi="Times New Roman"/>
          <w:i/>
          <w:iCs/>
          <w:sz w:val="20"/>
          <w:szCs w:val="20"/>
          <w:lang w:eastAsia="ro-RO"/>
        </w:rPr>
        <w:t>Ziarul Lumina</w:t>
      </w:r>
      <w:r w:rsidRPr="00F0717B">
        <w:rPr>
          <w:rFonts w:ascii="Times New Roman" w:eastAsia="Times New Roman" w:hAnsi="Times New Roman"/>
          <w:sz w:val="20"/>
          <w:szCs w:val="20"/>
          <w:lang w:eastAsia="ro-RO"/>
        </w:rPr>
        <w:t xml:space="preserve">, accesat la </w:t>
      </w:r>
      <w:r w:rsidR="00D5182A" w:rsidRPr="00F0717B">
        <w:rPr>
          <w:rFonts w:ascii="Times New Roman" w:eastAsia="Times New Roman" w:hAnsi="Times New Roman"/>
          <w:sz w:val="20"/>
          <w:szCs w:val="20"/>
          <w:lang w:eastAsia="ro-RO"/>
        </w:rPr>
        <w:t>10 noiembrie 2015</w:t>
      </w:r>
    </w:p>
    <w:p w:rsidR="006E2C53" w:rsidRPr="00015336" w:rsidRDefault="00B82822" w:rsidP="00015336">
      <w:pPr>
        <w:pStyle w:val="Textnotdesubsol"/>
        <w:jc w:val="both"/>
        <w:rPr>
          <w:rFonts w:ascii="Times New Roman" w:hAnsi="Times New Roman" w:cs="Times New Roman"/>
          <w:i/>
        </w:rPr>
      </w:pPr>
      <w:r w:rsidRPr="00F0717B">
        <w:rPr>
          <w:rFonts w:ascii="Times New Roman" w:hAnsi="Times New Roman" w:cs="Times New Roman"/>
        </w:rPr>
        <w:t>7.</w:t>
      </w:r>
      <w:r w:rsidR="00015336">
        <w:rPr>
          <w:rFonts w:ascii="Times New Roman" w:hAnsi="Times New Roman" w:cs="Times New Roman"/>
        </w:rPr>
        <w:t xml:space="preserve">Ibidem, </w:t>
      </w:r>
      <w:r w:rsidRPr="00F0717B">
        <w:rPr>
          <w:rFonts w:ascii="Times New Roman" w:hAnsi="Times New Roman" w:cs="Times New Roman"/>
        </w:rPr>
        <w:t xml:space="preserve"> </w:t>
      </w:r>
      <w:r w:rsidRPr="00015336">
        <w:rPr>
          <w:rFonts w:ascii="Times New Roman" w:eastAsia="Times New Roman" w:hAnsi="Times New Roman" w:cs="Times New Roman"/>
          <w:i/>
          <w:color w:val="252525"/>
          <w:lang w:eastAsia="ro-RO"/>
        </w:rPr>
        <w:t>El participase în războiul de apărare al Franței din 1917 și apoi la felurite concursuri și curse internaționale. În timpul unui zbor aviatic de la </w:t>
      </w:r>
      <w:hyperlink r:id="rId4" w:tooltip="Paris" w:history="1">
        <w:r w:rsidRPr="00015336">
          <w:rPr>
            <w:rFonts w:ascii="Times New Roman" w:eastAsia="Times New Roman" w:hAnsi="Times New Roman" w:cs="Times New Roman"/>
            <w:i/>
            <w:lang w:eastAsia="ro-RO"/>
          </w:rPr>
          <w:t>Paris</w:t>
        </w:r>
      </w:hyperlink>
      <w:r w:rsidRPr="00015336">
        <w:rPr>
          <w:rFonts w:ascii="Times New Roman" w:eastAsia="Times New Roman" w:hAnsi="Times New Roman" w:cs="Times New Roman"/>
          <w:i/>
          <w:lang w:eastAsia="ro-RO"/>
        </w:rPr>
        <w:t xml:space="preserve"> spre </w:t>
      </w:r>
      <w:hyperlink r:id="rId5" w:tooltip="India" w:history="1">
        <w:r w:rsidRPr="00015336">
          <w:rPr>
            <w:rFonts w:ascii="Times New Roman" w:eastAsia="Times New Roman" w:hAnsi="Times New Roman" w:cs="Times New Roman"/>
            <w:i/>
            <w:lang w:eastAsia="ro-RO"/>
          </w:rPr>
          <w:t>India</w:t>
        </w:r>
      </w:hyperlink>
      <w:r w:rsidRPr="00015336">
        <w:rPr>
          <w:rFonts w:ascii="Times New Roman" w:eastAsia="Times New Roman" w:hAnsi="Times New Roman" w:cs="Times New Roman"/>
          <w:i/>
          <w:lang w:eastAsia="ro-RO"/>
        </w:rPr>
        <w:t>, avionul său a fost atacat, la 17 aprilie 1931,</w:t>
      </w:r>
      <w:r w:rsidR="00C556DE" w:rsidRPr="00015336">
        <w:rPr>
          <w:rFonts w:ascii="Times New Roman" w:eastAsia="Times New Roman" w:hAnsi="Times New Roman" w:cs="Times New Roman"/>
          <w:i/>
          <w:lang w:eastAsia="ro-RO"/>
        </w:rPr>
        <w:t>de</w:t>
      </w:r>
      <w:r w:rsidRPr="00015336">
        <w:rPr>
          <w:rFonts w:ascii="Times New Roman" w:eastAsia="Times New Roman" w:hAnsi="Times New Roman" w:cs="Times New Roman"/>
          <w:i/>
          <w:lang w:eastAsia="ro-RO"/>
        </w:rPr>
        <w:t>asupra unui deșert din India, de o cârd</w:t>
      </w:r>
      <w:r w:rsidRPr="00015336">
        <w:rPr>
          <w:rFonts w:ascii="Times New Roman" w:eastAsia="Times New Roman" w:hAnsi="Times New Roman" w:cs="Times New Roman"/>
          <w:i/>
          <w:color w:val="252525"/>
          <w:lang w:eastAsia="ro-RO"/>
        </w:rPr>
        <w:t xml:space="preserve"> de vulturi uriași, fiind silit să aterizeze forțat. Avionul a fost cuprins de flăcări, iar Radu </w:t>
      </w:r>
      <w:proofErr w:type="spellStart"/>
      <w:r w:rsidRPr="00015336">
        <w:rPr>
          <w:rFonts w:ascii="Times New Roman" w:eastAsia="Times New Roman" w:hAnsi="Times New Roman" w:cs="Times New Roman"/>
          <w:i/>
          <w:color w:val="252525"/>
          <w:lang w:eastAsia="ro-RO"/>
        </w:rPr>
        <w:t>Beller</w:t>
      </w:r>
      <w:proofErr w:type="spellEnd"/>
      <w:r w:rsidRPr="00015336">
        <w:rPr>
          <w:rFonts w:ascii="Times New Roman" w:eastAsia="Times New Roman" w:hAnsi="Times New Roman" w:cs="Times New Roman"/>
          <w:i/>
          <w:color w:val="252525"/>
          <w:lang w:eastAsia="ro-RO"/>
        </w:rPr>
        <w:t xml:space="preserve"> a murit. </w:t>
      </w:r>
    </w:p>
  </w:footnote>
  <w:footnote w:id="5">
    <w:p w:rsidR="008A2A04" w:rsidRPr="00F0717B" w:rsidRDefault="00B82822" w:rsidP="00C67B8B">
      <w:pPr>
        <w:pStyle w:val="Frspaiere"/>
        <w:rPr>
          <w:rFonts w:ascii="Times New Roman" w:hAnsi="Times New Roman"/>
          <w:sz w:val="20"/>
          <w:szCs w:val="20"/>
        </w:rPr>
      </w:pPr>
      <w:r w:rsidRPr="00F0717B">
        <w:rPr>
          <w:rFonts w:ascii="Times New Roman" w:hAnsi="Times New Roman"/>
          <w:sz w:val="20"/>
          <w:szCs w:val="20"/>
        </w:rPr>
        <w:t>8.</w:t>
      </w:r>
      <w:r w:rsidR="000503F4" w:rsidRPr="00F0717B">
        <w:rPr>
          <w:rFonts w:ascii="Times New Roman" w:hAnsi="Times New Roman"/>
          <w:sz w:val="20"/>
          <w:szCs w:val="20"/>
        </w:rPr>
        <w:t>Repertoriul  a</w:t>
      </w:r>
      <w:r w:rsidR="00816925" w:rsidRPr="00F0717B">
        <w:rPr>
          <w:rFonts w:ascii="Times New Roman" w:hAnsi="Times New Roman"/>
          <w:sz w:val="20"/>
          <w:szCs w:val="20"/>
        </w:rPr>
        <w:t>rheologic</w:t>
      </w:r>
      <w:r w:rsidR="000503F4" w:rsidRPr="00F0717B">
        <w:rPr>
          <w:rFonts w:ascii="Times New Roman" w:hAnsi="Times New Roman"/>
          <w:sz w:val="20"/>
          <w:szCs w:val="20"/>
        </w:rPr>
        <w:t xml:space="preserve"> al județului Iași, Vasile Chirica, </w:t>
      </w:r>
      <w:proofErr w:type="spellStart"/>
      <w:r w:rsidR="000503F4" w:rsidRPr="00F0717B">
        <w:rPr>
          <w:rFonts w:ascii="Times New Roman" w:hAnsi="Times New Roman"/>
          <w:sz w:val="20"/>
          <w:szCs w:val="20"/>
        </w:rPr>
        <w:t>Tanasachi</w:t>
      </w:r>
      <w:proofErr w:type="spellEnd"/>
      <w:r w:rsidR="000503F4" w:rsidRPr="00F0717B">
        <w:rPr>
          <w:rFonts w:ascii="Times New Roman" w:hAnsi="Times New Roman"/>
          <w:sz w:val="20"/>
          <w:szCs w:val="20"/>
        </w:rPr>
        <w:t xml:space="preserve"> Marcel,</w:t>
      </w:r>
      <w:r w:rsidR="00816925" w:rsidRPr="00F0717B">
        <w:rPr>
          <w:rFonts w:ascii="Times New Roman" w:hAnsi="Times New Roman"/>
          <w:sz w:val="20"/>
          <w:szCs w:val="20"/>
        </w:rPr>
        <w:t xml:space="preserve"> </w:t>
      </w:r>
    </w:p>
    <w:p w:rsidR="00B82822" w:rsidRPr="00F0717B" w:rsidRDefault="00B82822" w:rsidP="00C67B8B">
      <w:pPr>
        <w:pStyle w:val="Frspaiere"/>
        <w:rPr>
          <w:rFonts w:ascii="Times New Roman" w:hAnsi="Times New Roman"/>
          <w:sz w:val="20"/>
          <w:szCs w:val="20"/>
        </w:rPr>
      </w:pPr>
      <w:r w:rsidRPr="00F0717B">
        <w:rPr>
          <w:rFonts w:ascii="Times New Roman" w:hAnsi="Times New Roman"/>
          <w:sz w:val="20"/>
          <w:szCs w:val="20"/>
        </w:rPr>
        <w:t>9.</w:t>
      </w:r>
      <w:r w:rsidR="00022231" w:rsidRPr="00F0717B">
        <w:rPr>
          <w:rFonts w:ascii="Times New Roman" w:hAnsi="Times New Roman"/>
          <w:sz w:val="20"/>
          <w:szCs w:val="20"/>
        </w:rPr>
        <w:t xml:space="preserve">Hoisești  – La Pod. O așezare </w:t>
      </w:r>
      <w:proofErr w:type="spellStart"/>
      <w:r w:rsidR="00022231" w:rsidRPr="00F0717B">
        <w:rPr>
          <w:rFonts w:ascii="Times New Roman" w:hAnsi="Times New Roman"/>
          <w:sz w:val="20"/>
          <w:szCs w:val="20"/>
        </w:rPr>
        <w:t>cucuteniană</w:t>
      </w:r>
      <w:proofErr w:type="spellEnd"/>
      <w:r w:rsidR="00022231" w:rsidRPr="00F0717B">
        <w:rPr>
          <w:rFonts w:ascii="Times New Roman" w:hAnsi="Times New Roman"/>
          <w:sz w:val="20"/>
          <w:szCs w:val="20"/>
        </w:rPr>
        <w:t xml:space="preserve"> pe valea Bahluiului, </w:t>
      </w:r>
      <w:proofErr w:type="spellStart"/>
      <w:r w:rsidR="00022231" w:rsidRPr="00F0717B">
        <w:rPr>
          <w:rFonts w:ascii="Times New Roman" w:hAnsi="Times New Roman"/>
          <w:sz w:val="20"/>
          <w:szCs w:val="20"/>
        </w:rPr>
        <w:t>Geogi</w:t>
      </w:r>
      <w:proofErr w:type="spellEnd"/>
      <w:r w:rsidR="00022231" w:rsidRPr="00F0717B">
        <w:rPr>
          <w:rFonts w:ascii="Times New Roman" w:hAnsi="Times New Roman"/>
          <w:sz w:val="20"/>
          <w:szCs w:val="20"/>
        </w:rPr>
        <w:t xml:space="preserve"> </w:t>
      </w:r>
      <w:proofErr w:type="spellStart"/>
      <w:r w:rsidR="00022231" w:rsidRPr="00F0717B">
        <w:rPr>
          <w:rFonts w:ascii="Times New Roman" w:hAnsi="Times New Roman"/>
          <w:sz w:val="20"/>
          <w:szCs w:val="20"/>
        </w:rPr>
        <w:t>Bodi</w:t>
      </w:r>
      <w:proofErr w:type="spellEnd"/>
      <w:r w:rsidR="00022231" w:rsidRPr="00F0717B">
        <w:rPr>
          <w:rFonts w:ascii="Times New Roman" w:hAnsi="Times New Roman"/>
          <w:sz w:val="20"/>
          <w:szCs w:val="20"/>
        </w:rPr>
        <w:t xml:space="preserve">, ed. PIM, 2010  </w:t>
      </w:r>
    </w:p>
  </w:footnote>
  <w:footnote w:id="6">
    <w:p w:rsidR="008A2A04" w:rsidRPr="00F0717B" w:rsidRDefault="00D5182A" w:rsidP="00C67B8B">
      <w:pPr>
        <w:pStyle w:val="Frspaiere"/>
        <w:rPr>
          <w:rFonts w:ascii="Times New Roman" w:hAnsi="Times New Roman"/>
          <w:sz w:val="20"/>
          <w:szCs w:val="20"/>
        </w:rPr>
      </w:pPr>
      <w:r w:rsidRPr="00F0717B">
        <w:rPr>
          <w:rFonts w:ascii="Times New Roman" w:hAnsi="Times New Roman"/>
          <w:sz w:val="20"/>
          <w:szCs w:val="20"/>
        </w:rPr>
        <w:t>10.</w:t>
      </w:r>
      <w:r w:rsidR="000E2157" w:rsidRPr="00F0717B">
        <w:rPr>
          <w:rFonts w:ascii="Times New Roman" w:hAnsi="Times New Roman"/>
          <w:sz w:val="20"/>
          <w:szCs w:val="20"/>
        </w:rPr>
        <w:t>Marele</w:t>
      </w:r>
      <w:r w:rsidRPr="00F0717B">
        <w:rPr>
          <w:rFonts w:ascii="Times New Roman" w:hAnsi="Times New Roman"/>
          <w:color w:val="242529"/>
          <w:sz w:val="20"/>
          <w:szCs w:val="20"/>
        </w:rPr>
        <w:t xml:space="preserve"> </w:t>
      </w:r>
      <w:r w:rsidR="00AB3ECA" w:rsidRPr="00F0717B">
        <w:rPr>
          <w:rFonts w:ascii="Times New Roman" w:hAnsi="Times New Roman"/>
          <w:color w:val="242529"/>
          <w:sz w:val="20"/>
          <w:szCs w:val="20"/>
        </w:rPr>
        <w:t>d</w:t>
      </w:r>
      <w:r w:rsidRPr="00F0717B">
        <w:rPr>
          <w:rFonts w:ascii="Times New Roman" w:hAnsi="Times New Roman"/>
          <w:color w:val="242529"/>
          <w:sz w:val="20"/>
          <w:szCs w:val="20"/>
        </w:rPr>
        <w:t>icţionar geografic</w:t>
      </w:r>
      <w:r w:rsidR="00AB3ECA" w:rsidRPr="00F0717B">
        <w:rPr>
          <w:rFonts w:ascii="Times New Roman" w:hAnsi="Times New Roman"/>
          <w:color w:val="242529"/>
          <w:sz w:val="20"/>
          <w:szCs w:val="20"/>
        </w:rPr>
        <w:t>,III,</w:t>
      </w:r>
      <w:r w:rsidRPr="00F0717B">
        <w:rPr>
          <w:rFonts w:ascii="Times New Roman" w:hAnsi="Times New Roman"/>
          <w:color w:val="242529"/>
          <w:sz w:val="20"/>
          <w:szCs w:val="20"/>
        </w:rPr>
        <w:t xml:space="preserve"> G. I. Lahovari, C. I. </w:t>
      </w:r>
      <w:r w:rsidRPr="00F0717B">
        <w:rPr>
          <w:rFonts w:ascii="Times New Roman" w:hAnsi="Times New Roman"/>
          <w:color w:val="242529"/>
          <w:sz w:val="20"/>
          <w:szCs w:val="20"/>
        </w:rPr>
        <w:t>Brăteanu şi Grigore Tocilescu</w:t>
      </w:r>
      <w:r w:rsidR="00AB3ECA" w:rsidRPr="00F0717B">
        <w:rPr>
          <w:rFonts w:ascii="Times New Roman" w:hAnsi="Times New Roman"/>
          <w:color w:val="242529"/>
          <w:sz w:val="20"/>
          <w:szCs w:val="20"/>
        </w:rPr>
        <w:t>,</w:t>
      </w:r>
      <w:r w:rsidR="00015336">
        <w:rPr>
          <w:rFonts w:ascii="Times New Roman" w:hAnsi="Times New Roman"/>
          <w:color w:val="242529"/>
          <w:sz w:val="20"/>
          <w:szCs w:val="20"/>
        </w:rPr>
        <w:t xml:space="preserve"> </w:t>
      </w:r>
      <w:proofErr w:type="spellStart"/>
      <w:r w:rsidR="00AB3ECA" w:rsidRPr="00F0717B">
        <w:rPr>
          <w:rFonts w:ascii="Times New Roman" w:hAnsi="Times New Roman"/>
          <w:color w:val="242529"/>
          <w:sz w:val="20"/>
          <w:szCs w:val="20"/>
        </w:rPr>
        <w:t>pg</w:t>
      </w:r>
      <w:proofErr w:type="spellEnd"/>
      <w:r w:rsidR="00AB3ECA" w:rsidRPr="00F0717B">
        <w:rPr>
          <w:rFonts w:ascii="Times New Roman" w:hAnsi="Times New Roman"/>
          <w:color w:val="242529"/>
          <w:sz w:val="20"/>
          <w:szCs w:val="20"/>
        </w:rPr>
        <w:t>. 724</w:t>
      </w:r>
      <w:r w:rsidRPr="00F0717B">
        <w:rPr>
          <w:rFonts w:ascii="Times New Roman" w:hAnsi="Times New Roman"/>
          <w:sz w:val="20"/>
          <w:szCs w:val="20"/>
        </w:rPr>
        <w:t xml:space="preserve">       </w:t>
      </w:r>
    </w:p>
  </w:footnote>
  <w:footnote w:id="7">
    <w:p w:rsidR="00B82822" w:rsidRDefault="00B82822">
      <w:pPr>
        <w:pStyle w:val="Textnotdesubsol"/>
      </w:pPr>
    </w:p>
  </w:footnote>
  <w:footnote w:id="8">
    <w:p w:rsidR="00FF5A37" w:rsidRPr="00E7251D" w:rsidRDefault="00FF5A37" w:rsidP="00C67B8B">
      <w:pPr>
        <w:pStyle w:val="Frspaiere"/>
        <w:rPr>
          <w:rFonts w:ascii="Times New Roman" w:hAnsi="Times New Roman"/>
          <w:sz w:val="20"/>
          <w:szCs w:val="20"/>
        </w:rPr>
      </w:pPr>
    </w:p>
  </w:footnote>
  <w:footnote w:id="9">
    <w:p w:rsidR="00FF5A37" w:rsidRDefault="00FF5A37">
      <w:pPr>
        <w:pStyle w:val="Textnotdesubsol"/>
      </w:pPr>
    </w:p>
  </w:footnote>
  <w:footnote w:id="10">
    <w:p w:rsidR="00D5182A" w:rsidRDefault="00D5182A">
      <w:pPr>
        <w:pStyle w:val="Textnotdesubsol"/>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55E5"/>
    <w:multiLevelType w:val="hybridMultilevel"/>
    <w:tmpl w:val="378666B2"/>
    <w:lvl w:ilvl="0" w:tplc="4F248DA2">
      <w:start w:val="1"/>
      <w:numFmt w:val="upperLetter"/>
      <w:lvlText w:val="%1."/>
      <w:lvlJc w:val="left"/>
      <w:pPr>
        <w:ind w:left="1069" w:hanging="360"/>
      </w:pPr>
      <w:rPr>
        <w:rFonts w:hint="default"/>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nsid w:val="59DF0ECC"/>
    <w:multiLevelType w:val="multilevel"/>
    <w:tmpl w:val="9E10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E3629"/>
    <w:multiLevelType w:val="multilevel"/>
    <w:tmpl w:val="EA7E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D35095"/>
    <w:multiLevelType w:val="multilevel"/>
    <w:tmpl w:val="491E79E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C262F2"/>
    <w:multiLevelType w:val="hybridMultilevel"/>
    <w:tmpl w:val="47062490"/>
    <w:lvl w:ilvl="0" w:tplc="0418000F">
      <w:start w:val="1"/>
      <w:numFmt w:val="decimal"/>
      <w:lvlText w:val="%1."/>
      <w:lvlJc w:val="left"/>
      <w:pPr>
        <w:ind w:left="900" w:hanging="360"/>
      </w:p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5">
    <w:nsid w:val="74DF5D3D"/>
    <w:multiLevelType w:val="hybridMultilevel"/>
    <w:tmpl w:val="97A64CEC"/>
    <w:lvl w:ilvl="0" w:tplc="4F248DA2">
      <w:start w:val="1"/>
      <w:numFmt w:val="upperLetter"/>
      <w:lvlText w:val="%1."/>
      <w:lvlJc w:val="left"/>
      <w:pPr>
        <w:ind w:left="1069" w:hanging="360"/>
      </w:pPr>
      <w:rPr>
        <w:rFonts w:hint="default"/>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nsid w:val="7C424CE6"/>
    <w:multiLevelType w:val="hybridMultilevel"/>
    <w:tmpl w:val="95E295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87B25"/>
    <w:rsid w:val="000027C0"/>
    <w:rsid w:val="00015336"/>
    <w:rsid w:val="00022231"/>
    <w:rsid w:val="00032132"/>
    <w:rsid w:val="000503F4"/>
    <w:rsid w:val="00085C1C"/>
    <w:rsid w:val="000E2157"/>
    <w:rsid w:val="001201A8"/>
    <w:rsid w:val="001D3599"/>
    <w:rsid w:val="001E2C21"/>
    <w:rsid w:val="00217D34"/>
    <w:rsid w:val="00244FDC"/>
    <w:rsid w:val="002D018A"/>
    <w:rsid w:val="00334D6D"/>
    <w:rsid w:val="004773AC"/>
    <w:rsid w:val="004D6580"/>
    <w:rsid w:val="00521AF5"/>
    <w:rsid w:val="00522D7D"/>
    <w:rsid w:val="0056516C"/>
    <w:rsid w:val="00571AAC"/>
    <w:rsid w:val="005D2065"/>
    <w:rsid w:val="005D47CF"/>
    <w:rsid w:val="005E3FC3"/>
    <w:rsid w:val="00633233"/>
    <w:rsid w:val="006445FF"/>
    <w:rsid w:val="00656F0B"/>
    <w:rsid w:val="006E2C53"/>
    <w:rsid w:val="006E43D4"/>
    <w:rsid w:val="00745E35"/>
    <w:rsid w:val="00760A3C"/>
    <w:rsid w:val="007701CF"/>
    <w:rsid w:val="007D52B5"/>
    <w:rsid w:val="007D7FFA"/>
    <w:rsid w:val="00811B16"/>
    <w:rsid w:val="00816925"/>
    <w:rsid w:val="0086604A"/>
    <w:rsid w:val="00887B25"/>
    <w:rsid w:val="008A2A04"/>
    <w:rsid w:val="008D2DDE"/>
    <w:rsid w:val="00927569"/>
    <w:rsid w:val="00935BA1"/>
    <w:rsid w:val="009A0A70"/>
    <w:rsid w:val="009D120C"/>
    <w:rsid w:val="009F48FB"/>
    <w:rsid w:val="00A63CF5"/>
    <w:rsid w:val="00AB3ECA"/>
    <w:rsid w:val="00AD3C1F"/>
    <w:rsid w:val="00B0430C"/>
    <w:rsid w:val="00B168F9"/>
    <w:rsid w:val="00B467D9"/>
    <w:rsid w:val="00B63214"/>
    <w:rsid w:val="00B82822"/>
    <w:rsid w:val="00BB1A42"/>
    <w:rsid w:val="00BF4DE8"/>
    <w:rsid w:val="00C33CBC"/>
    <w:rsid w:val="00C53345"/>
    <w:rsid w:val="00C556DE"/>
    <w:rsid w:val="00C57FE2"/>
    <w:rsid w:val="00C67B8B"/>
    <w:rsid w:val="00C8583A"/>
    <w:rsid w:val="00C9735E"/>
    <w:rsid w:val="00D109CA"/>
    <w:rsid w:val="00D5182A"/>
    <w:rsid w:val="00DA7604"/>
    <w:rsid w:val="00DB11E0"/>
    <w:rsid w:val="00DB12C4"/>
    <w:rsid w:val="00E7251D"/>
    <w:rsid w:val="00E91E27"/>
    <w:rsid w:val="00EA269B"/>
    <w:rsid w:val="00EA702D"/>
    <w:rsid w:val="00EF7384"/>
    <w:rsid w:val="00F0717B"/>
    <w:rsid w:val="00F236D7"/>
    <w:rsid w:val="00F51E30"/>
    <w:rsid w:val="00FD02E0"/>
    <w:rsid w:val="00FF5A3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35"/>
  </w:style>
  <w:style w:type="paragraph" w:styleId="Titlu2">
    <w:name w:val="heading 2"/>
    <w:basedOn w:val="Normal"/>
    <w:link w:val="Titlu2Caracter"/>
    <w:uiPriority w:val="9"/>
    <w:qFormat/>
    <w:rsid w:val="001201A8"/>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B467D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Fontdeparagrafimplicit"/>
    <w:rsid w:val="00C57FE2"/>
  </w:style>
  <w:style w:type="character" w:styleId="Accentuat">
    <w:name w:val="Emphasis"/>
    <w:basedOn w:val="Fontdeparagrafimplicit"/>
    <w:uiPriority w:val="20"/>
    <w:qFormat/>
    <w:rsid w:val="00C57FE2"/>
    <w:rPr>
      <w:i/>
      <w:iCs/>
    </w:rPr>
  </w:style>
  <w:style w:type="character" w:customStyle="1" w:styleId="Titlu2Caracter">
    <w:name w:val="Titlu 2 Caracter"/>
    <w:basedOn w:val="Fontdeparagrafimplicit"/>
    <w:link w:val="Titlu2"/>
    <w:uiPriority w:val="9"/>
    <w:rsid w:val="001201A8"/>
    <w:rPr>
      <w:rFonts w:ascii="Times New Roman" w:eastAsia="Times New Roman" w:hAnsi="Times New Roman" w:cs="Times New Roman"/>
      <w:b/>
      <w:bCs/>
      <w:sz w:val="36"/>
      <w:szCs w:val="36"/>
      <w:lang w:eastAsia="ro-RO"/>
    </w:rPr>
  </w:style>
  <w:style w:type="paragraph" w:styleId="Textnotdesubsol">
    <w:name w:val="footnote text"/>
    <w:basedOn w:val="Normal"/>
    <w:link w:val="TextnotdesubsolCaracter"/>
    <w:uiPriority w:val="99"/>
    <w:semiHidden/>
    <w:unhideWhenUsed/>
    <w:rsid w:val="008A2A04"/>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A2A04"/>
    <w:rPr>
      <w:sz w:val="20"/>
      <w:szCs w:val="20"/>
    </w:rPr>
  </w:style>
  <w:style w:type="character" w:styleId="Referinnotdesubsol">
    <w:name w:val="footnote reference"/>
    <w:basedOn w:val="Fontdeparagrafimplicit"/>
    <w:uiPriority w:val="99"/>
    <w:semiHidden/>
    <w:unhideWhenUsed/>
    <w:rsid w:val="008A2A04"/>
    <w:rPr>
      <w:vertAlign w:val="superscript"/>
    </w:rPr>
  </w:style>
  <w:style w:type="paragraph" w:styleId="Frspaiere">
    <w:name w:val="No Spacing"/>
    <w:uiPriority w:val="1"/>
    <w:qFormat/>
    <w:rsid w:val="00E91E27"/>
    <w:pPr>
      <w:spacing w:after="0" w:line="240" w:lineRule="auto"/>
    </w:pPr>
    <w:rPr>
      <w:rFonts w:ascii="Calibri" w:eastAsia="Calibri" w:hAnsi="Calibri" w:cs="Times New Roman"/>
    </w:rPr>
  </w:style>
  <w:style w:type="paragraph" w:styleId="Listparagraf">
    <w:name w:val="List Paragraph"/>
    <w:basedOn w:val="Normal"/>
    <w:uiPriority w:val="34"/>
    <w:qFormat/>
    <w:rsid w:val="00521AF5"/>
    <w:pPr>
      <w:ind w:left="720"/>
      <w:contextualSpacing/>
    </w:pPr>
  </w:style>
  <w:style w:type="paragraph" w:styleId="Antet">
    <w:name w:val="header"/>
    <w:basedOn w:val="Normal"/>
    <w:link w:val="AntetCaracter"/>
    <w:uiPriority w:val="99"/>
    <w:semiHidden/>
    <w:unhideWhenUsed/>
    <w:rsid w:val="004773AC"/>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4773AC"/>
  </w:style>
  <w:style w:type="paragraph" w:styleId="Subsol">
    <w:name w:val="footer"/>
    <w:basedOn w:val="Normal"/>
    <w:link w:val="SubsolCaracter"/>
    <w:uiPriority w:val="99"/>
    <w:unhideWhenUsed/>
    <w:rsid w:val="004773A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773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DN28" TargetMode="External"/><Relationship Id="rId13" Type="http://schemas.openxmlformats.org/officeDocument/2006/relationships/hyperlink" Target="http://ziarullumina.ro/file-de-poveste/ieseanca-pictata-pe-zidurile-pantheonului-din-par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iarullumina.ro/file-de-poveste/zbuciumatul-hoisesti-al-boierului-basile-cantacuzi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Matei_B._Cantacuzi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o.wikipedia.org/wiki/Mihail_Sturdza" TargetMode="External"/><Relationship Id="rId4" Type="http://schemas.openxmlformats.org/officeDocument/2006/relationships/settings" Target="settings.xml"/><Relationship Id="rId9" Type="http://schemas.openxmlformats.org/officeDocument/2006/relationships/hyperlink" Target="https://ro.wikipedia.org/wiki/Podu_Iloaiei" TargetMode="External"/><Relationship Id="rId14" Type="http://schemas.openxmlformats.org/officeDocument/2006/relationships/hyperlink" Target="http://www.ziarullumina.ro/file-de-poveste/mostenirea-ieseana-arhitectului-g-m-cantacuzin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iarullumina.ro/file-de-poveste/mostenirea-ieseana-arhitectului-g-m-cantacuzino" TargetMode="External"/><Relationship Id="rId2" Type="http://schemas.openxmlformats.org/officeDocument/2006/relationships/hyperlink" Target="http://ziarullumina.ro/file-de-poveste/ieseanca-pictata-pe-zidurile-pantheonului-din-paris" TargetMode="External"/><Relationship Id="rId1" Type="http://schemas.openxmlformats.org/officeDocument/2006/relationships/hyperlink" Target="http://ziarullumina.ro/file-de-poveste/zbuciumatul-hoisesti-al-boierului-basile-cantacuzino" TargetMode="External"/><Relationship Id="rId5" Type="http://schemas.openxmlformats.org/officeDocument/2006/relationships/hyperlink" Target="https://ro.wikipedia.org/wiki/India" TargetMode="External"/><Relationship Id="rId4" Type="http://schemas.openxmlformats.org/officeDocument/2006/relationships/hyperlink" Target="https://ro.wikipedia.org/wiki/Pari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97CF05E-5126-4D24-A6C4-CF3057E7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1003</Words>
  <Characters>5823</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teo</cp:lastModifiedBy>
  <cp:revision>32</cp:revision>
  <dcterms:created xsi:type="dcterms:W3CDTF">2015-10-21T11:02:00Z</dcterms:created>
  <dcterms:modified xsi:type="dcterms:W3CDTF">2015-11-12T14:36:00Z</dcterms:modified>
</cp:coreProperties>
</file>